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2B6B43" w14:textId="2DD3FE7E" w:rsidR="00CB64E3" w:rsidRDefault="00CB64E3">
      <w:r w:rsidRPr="00CB64E3">
        <w:t>https://scask.ru/q_book_strts.php?id=8</w:t>
      </w:r>
    </w:p>
    <w:p w14:paraId="63D9A36B" w14:textId="75A44657" w:rsidR="00B65C44" w:rsidRPr="00CB64E3" w:rsidRDefault="00CB64E3">
      <w:r w:rsidRPr="00CB64E3">
        <w:drawing>
          <wp:inline distT="0" distB="0" distL="0" distR="0" wp14:anchorId="63BF0231" wp14:editId="31C3EF3D">
            <wp:extent cx="5898391" cy="3939881"/>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98391" cy="3939881"/>
                    </a:xfrm>
                    <a:prstGeom prst="rect">
                      <a:avLst/>
                    </a:prstGeom>
                  </pic:spPr>
                </pic:pic>
              </a:graphicData>
            </a:graphic>
          </wp:inline>
        </w:drawing>
      </w:r>
    </w:p>
    <w:p w14:paraId="3E307F64" w14:textId="54B33100" w:rsidR="00CB64E3" w:rsidRPr="00CB64E3" w:rsidRDefault="00CB64E3">
      <w:r w:rsidRPr="00CB64E3">
        <w:lastRenderedPageBreak/>
        <w:drawing>
          <wp:inline distT="0" distB="0" distL="0" distR="0" wp14:anchorId="26EE932C" wp14:editId="6AA846DB">
            <wp:extent cx="5448300" cy="7405156"/>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56415" cy="7416186"/>
                    </a:xfrm>
                    <a:prstGeom prst="rect">
                      <a:avLst/>
                    </a:prstGeom>
                  </pic:spPr>
                </pic:pic>
              </a:graphicData>
            </a:graphic>
          </wp:inline>
        </w:drawing>
      </w:r>
    </w:p>
    <w:p w14:paraId="6722534A" w14:textId="77777777" w:rsidR="00CB64E3" w:rsidRPr="00CB64E3" w:rsidRDefault="00CB64E3" w:rsidP="00CB64E3">
      <w:pPr>
        <w:shd w:val="clear" w:color="auto" w:fill="FFFFFF"/>
        <w:spacing w:after="0" w:line="420" w:lineRule="atLeast"/>
        <w:outlineLvl w:val="2"/>
        <w:rPr>
          <w:rFonts w:ascii="Arial" w:eastAsia="Times New Roman" w:hAnsi="Arial" w:cs="Arial"/>
          <w:color w:val="222222"/>
          <w:lang w:eastAsia="ru-RU"/>
        </w:rPr>
      </w:pPr>
    </w:p>
    <w:p w14:paraId="4207D69A" w14:textId="77777777" w:rsidR="00CB64E3" w:rsidRPr="00CB64E3" w:rsidRDefault="00CB64E3" w:rsidP="00CB64E3">
      <w:pPr>
        <w:shd w:val="clear" w:color="auto" w:fill="FFFFFF"/>
        <w:spacing w:after="0" w:line="420" w:lineRule="atLeast"/>
        <w:outlineLvl w:val="2"/>
        <w:rPr>
          <w:rFonts w:ascii="Arial" w:eastAsia="Times New Roman" w:hAnsi="Arial" w:cs="Arial"/>
          <w:color w:val="222222"/>
          <w:lang w:eastAsia="ru-RU"/>
        </w:rPr>
      </w:pPr>
    </w:p>
    <w:p w14:paraId="1748F2AB" w14:textId="77777777" w:rsidR="00CB64E3" w:rsidRPr="00CB64E3" w:rsidRDefault="00CB64E3" w:rsidP="00CB64E3">
      <w:pPr>
        <w:shd w:val="clear" w:color="auto" w:fill="FFFFFF"/>
        <w:spacing w:after="0" w:line="420" w:lineRule="atLeast"/>
        <w:outlineLvl w:val="2"/>
        <w:rPr>
          <w:rFonts w:ascii="Arial" w:eastAsia="Times New Roman" w:hAnsi="Arial" w:cs="Arial"/>
          <w:color w:val="222222"/>
          <w:lang w:eastAsia="ru-RU"/>
        </w:rPr>
      </w:pPr>
    </w:p>
    <w:p w14:paraId="5BF569DC" w14:textId="77777777" w:rsidR="00CB64E3" w:rsidRPr="00CB64E3" w:rsidRDefault="00CB64E3" w:rsidP="00CB64E3">
      <w:pPr>
        <w:shd w:val="clear" w:color="auto" w:fill="FFFFFF"/>
        <w:spacing w:after="0" w:line="420" w:lineRule="atLeast"/>
        <w:outlineLvl w:val="2"/>
        <w:rPr>
          <w:rFonts w:ascii="Arial" w:eastAsia="Times New Roman" w:hAnsi="Arial" w:cs="Arial"/>
          <w:color w:val="222222"/>
          <w:lang w:eastAsia="ru-RU"/>
        </w:rPr>
      </w:pPr>
    </w:p>
    <w:p w14:paraId="0550973E" w14:textId="77777777" w:rsidR="00CB64E3" w:rsidRPr="00CB64E3" w:rsidRDefault="00CB64E3" w:rsidP="00CB64E3">
      <w:pPr>
        <w:shd w:val="clear" w:color="auto" w:fill="FFFFFF"/>
        <w:spacing w:after="0" w:line="420" w:lineRule="atLeast"/>
        <w:outlineLvl w:val="2"/>
        <w:rPr>
          <w:rFonts w:ascii="Arial" w:eastAsia="Times New Roman" w:hAnsi="Arial" w:cs="Arial"/>
          <w:color w:val="222222"/>
          <w:lang w:eastAsia="ru-RU"/>
        </w:rPr>
      </w:pPr>
    </w:p>
    <w:p w14:paraId="0ADBA289" w14:textId="242D7D14" w:rsidR="00CB64E3" w:rsidRDefault="00CB64E3" w:rsidP="00CB64E3">
      <w:pPr>
        <w:shd w:val="clear" w:color="auto" w:fill="FFFFFF"/>
        <w:spacing w:after="0" w:line="420" w:lineRule="atLeast"/>
        <w:outlineLvl w:val="2"/>
        <w:rPr>
          <w:rFonts w:ascii="Arial" w:eastAsia="Times New Roman" w:hAnsi="Arial" w:cs="Arial"/>
          <w:color w:val="222222"/>
          <w:lang w:eastAsia="ru-RU"/>
        </w:rPr>
      </w:pPr>
    </w:p>
    <w:p w14:paraId="0024282F" w14:textId="051444E9" w:rsidR="00CB64E3" w:rsidRPr="00CB64E3" w:rsidRDefault="00CB64E3" w:rsidP="00CB64E3">
      <w:pPr>
        <w:shd w:val="clear" w:color="auto" w:fill="FFFFFF"/>
        <w:spacing w:after="0" w:line="420" w:lineRule="atLeast"/>
        <w:outlineLvl w:val="2"/>
        <w:rPr>
          <w:rFonts w:ascii="Arial" w:eastAsia="Times New Roman" w:hAnsi="Arial" w:cs="Arial"/>
          <w:color w:val="222222"/>
          <w:lang w:eastAsia="ru-RU"/>
        </w:rPr>
      </w:pPr>
      <w:r w:rsidRPr="00CB64E3">
        <w:rPr>
          <w:rFonts w:ascii="Arial" w:eastAsia="Times New Roman" w:hAnsi="Arial" w:cs="Arial"/>
          <w:color w:val="222222"/>
          <w:lang w:eastAsia="ru-RU"/>
        </w:rPr>
        <w:lastRenderedPageBreak/>
        <w:t>https://habr.com/ru/post/455762/</w:t>
      </w:r>
    </w:p>
    <w:p w14:paraId="0227B00A" w14:textId="26F72A87" w:rsidR="00CB64E3" w:rsidRPr="00CB64E3" w:rsidRDefault="00CB64E3" w:rsidP="00CB64E3">
      <w:pPr>
        <w:shd w:val="clear" w:color="auto" w:fill="FFFFFF"/>
        <w:spacing w:after="0" w:line="420" w:lineRule="atLeast"/>
        <w:outlineLvl w:val="2"/>
        <w:rPr>
          <w:rFonts w:ascii="Arial" w:eastAsia="Times New Roman" w:hAnsi="Arial" w:cs="Arial"/>
          <w:color w:val="222222"/>
          <w:lang w:eastAsia="ru-RU"/>
        </w:rPr>
      </w:pPr>
      <w:r w:rsidRPr="00CB64E3">
        <w:rPr>
          <w:rFonts w:ascii="Arial" w:eastAsia="Times New Roman" w:hAnsi="Arial" w:cs="Arial"/>
          <w:color w:val="222222"/>
          <w:lang w:eastAsia="ru-RU"/>
        </w:rPr>
        <w:t>Что такое цепи Маркова?</w:t>
      </w:r>
    </w:p>
    <w:p w14:paraId="47990E94" w14:textId="77777777" w:rsidR="00CB64E3" w:rsidRPr="00CB64E3" w:rsidRDefault="00CB64E3" w:rsidP="00CB64E3">
      <w:pPr>
        <w:spacing w:after="0" w:line="240" w:lineRule="auto"/>
        <w:rPr>
          <w:rFonts w:ascii="Times New Roman" w:eastAsia="Times New Roman" w:hAnsi="Times New Roman" w:cs="Times New Roman"/>
          <w:lang w:eastAsia="ru-RU"/>
        </w:rPr>
      </w:pPr>
      <w:r w:rsidRPr="00CB64E3">
        <w:rPr>
          <w:rFonts w:ascii="Segoe UI" w:eastAsia="Times New Roman" w:hAnsi="Segoe UI" w:cs="Segoe UI"/>
          <w:color w:val="222222"/>
          <w:lang w:eastAsia="ru-RU"/>
        </w:rPr>
        <w:br/>
      </w:r>
    </w:p>
    <w:p w14:paraId="55D11E48" w14:textId="77777777" w:rsidR="00CB64E3" w:rsidRPr="00CB64E3" w:rsidRDefault="00CB64E3" w:rsidP="00CB64E3">
      <w:pPr>
        <w:shd w:val="clear" w:color="auto" w:fill="FFFFFF"/>
        <w:spacing w:after="0" w:line="420" w:lineRule="atLeast"/>
        <w:outlineLvl w:val="3"/>
        <w:rPr>
          <w:rFonts w:ascii="Arial" w:eastAsia="Times New Roman" w:hAnsi="Arial" w:cs="Arial"/>
          <w:color w:val="222222"/>
          <w:lang w:eastAsia="ru-RU"/>
        </w:rPr>
      </w:pPr>
      <w:r w:rsidRPr="00CB64E3">
        <w:rPr>
          <w:rFonts w:ascii="Arial" w:eastAsia="Times New Roman" w:hAnsi="Arial" w:cs="Arial"/>
          <w:color w:val="222222"/>
          <w:lang w:eastAsia="ru-RU"/>
        </w:rPr>
        <w:t>Случайные переменные и случайные процессы</w:t>
      </w:r>
    </w:p>
    <w:p w14:paraId="796BA6FC" w14:textId="43A2374A" w:rsidR="00CB64E3" w:rsidRPr="00CB64E3" w:rsidRDefault="00CB64E3" w:rsidP="00CB64E3">
      <w:pPr>
        <w:rPr>
          <w:rFonts w:ascii="Segoe UI" w:eastAsia="Times New Roman" w:hAnsi="Segoe UI" w:cs="Segoe UI"/>
          <w:color w:val="222222"/>
          <w:shd w:val="clear" w:color="auto" w:fill="FFFFFF"/>
          <w:lang w:eastAsia="ru-RU"/>
        </w:rPr>
      </w:pPr>
      <w:r w:rsidRPr="00CB64E3">
        <w:rPr>
          <w:rFonts w:ascii="Segoe UI" w:eastAsia="Times New Roman" w:hAnsi="Segoe UI" w:cs="Segoe UI"/>
          <w:color w:val="222222"/>
          <w:lang w:eastAsia="ru-RU"/>
        </w:rPr>
        <w:br/>
      </w:r>
      <w:r w:rsidRPr="00CB64E3">
        <w:rPr>
          <w:rFonts w:ascii="Segoe UI" w:eastAsia="Times New Roman" w:hAnsi="Segoe UI" w:cs="Segoe UI"/>
          <w:color w:val="222222"/>
          <w:shd w:val="clear" w:color="auto" w:fill="FFFFFF"/>
          <w:lang w:eastAsia="ru-RU"/>
        </w:rPr>
        <w:t>Прежде чем вводить понятие цепей Маркова, давайте вкратце вспомним базовые, но важные понятия теории вероятностей.</w:t>
      </w:r>
      <w:r w:rsidRPr="00CB64E3">
        <w:rPr>
          <w:rFonts w:ascii="Segoe UI" w:eastAsia="Times New Roman" w:hAnsi="Segoe UI" w:cs="Segoe UI"/>
          <w:color w:val="222222"/>
          <w:lang w:eastAsia="ru-RU"/>
        </w:rPr>
        <w:br/>
      </w:r>
      <w:r w:rsidRPr="00CB64E3">
        <w:rPr>
          <w:rFonts w:ascii="Segoe UI" w:eastAsia="Times New Roman" w:hAnsi="Segoe UI" w:cs="Segoe UI"/>
          <w:color w:val="222222"/>
          <w:lang w:eastAsia="ru-RU"/>
        </w:rPr>
        <w:br/>
      </w:r>
      <w:r w:rsidRPr="00CB64E3">
        <w:rPr>
          <w:rFonts w:ascii="Segoe UI" w:eastAsia="Times New Roman" w:hAnsi="Segoe UI" w:cs="Segoe UI"/>
          <w:color w:val="222222"/>
          <w:shd w:val="clear" w:color="auto" w:fill="FFFFFF"/>
          <w:lang w:eastAsia="ru-RU"/>
        </w:rPr>
        <w:t>Во-первых, вне языка математики </w:t>
      </w:r>
      <w:r w:rsidRPr="00CB64E3">
        <w:rPr>
          <w:rFonts w:ascii="Segoe UI" w:eastAsia="Times New Roman" w:hAnsi="Segoe UI" w:cs="Segoe UI"/>
          <w:b/>
          <w:bCs/>
          <w:color w:val="222222"/>
          <w:shd w:val="clear" w:color="auto" w:fill="FFFFFF"/>
          <w:lang w:eastAsia="ru-RU"/>
        </w:rPr>
        <w:t>случайной величиной</w:t>
      </w:r>
      <w:r w:rsidRPr="00CB64E3">
        <w:rPr>
          <w:rFonts w:ascii="Segoe UI" w:eastAsia="Times New Roman" w:hAnsi="Segoe UI" w:cs="Segoe UI"/>
          <w:color w:val="222222"/>
          <w:shd w:val="clear" w:color="auto" w:fill="FFFFFF"/>
          <w:lang w:eastAsia="ru-RU"/>
        </w:rPr>
        <w:t> X считается величина, которая определяется результатом случайного явления. Его результатом может быть число (или «подобие числа», например, векторы) или что-то иное. Например, мы можем определить случайную величину как результат броска кубика (число) или же как результат бросания монетки (не число, если только мы не обозначим, например, «орёл» как 0, а «решку» как 1). Также упомянем, что пространство возможных результатов случайной величины может быть дискретным или непрерывным: например, нормальная случайная величина непрерывна, а пуассоновская случайная величина дискретна.</w:t>
      </w:r>
      <w:r w:rsidRPr="00CB64E3">
        <w:rPr>
          <w:rFonts w:ascii="Segoe UI" w:eastAsia="Times New Roman" w:hAnsi="Segoe UI" w:cs="Segoe UI"/>
          <w:color w:val="222222"/>
          <w:lang w:eastAsia="ru-RU"/>
        </w:rPr>
        <w:br/>
      </w:r>
      <w:r w:rsidRPr="00CB64E3">
        <w:rPr>
          <w:rFonts w:ascii="Segoe UI" w:eastAsia="Times New Roman" w:hAnsi="Segoe UI" w:cs="Segoe UI"/>
          <w:color w:val="222222"/>
          <w:lang w:eastAsia="ru-RU"/>
        </w:rPr>
        <w:br/>
      </w:r>
      <w:r w:rsidRPr="00CB64E3">
        <w:rPr>
          <w:rFonts w:ascii="Segoe UI" w:eastAsia="Times New Roman" w:hAnsi="Segoe UI" w:cs="Segoe UI"/>
          <w:color w:val="222222"/>
          <w:shd w:val="clear" w:color="auto" w:fill="FFFFFF"/>
          <w:lang w:eastAsia="ru-RU"/>
        </w:rPr>
        <w:t>Далее мы можем определить </w:t>
      </w:r>
      <w:r w:rsidRPr="00CB64E3">
        <w:rPr>
          <w:rFonts w:ascii="Segoe UI" w:eastAsia="Times New Roman" w:hAnsi="Segoe UI" w:cs="Segoe UI"/>
          <w:b/>
          <w:bCs/>
          <w:color w:val="222222"/>
          <w:shd w:val="clear" w:color="auto" w:fill="FFFFFF"/>
          <w:lang w:eastAsia="ru-RU"/>
        </w:rPr>
        <w:t>случайный процесс</w:t>
      </w:r>
      <w:r w:rsidRPr="00CB64E3">
        <w:rPr>
          <w:rFonts w:ascii="Segoe UI" w:eastAsia="Times New Roman" w:hAnsi="Segoe UI" w:cs="Segoe UI"/>
          <w:color w:val="222222"/>
          <w:shd w:val="clear" w:color="auto" w:fill="FFFFFF"/>
          <w:lang w:eastAsia="ru-RU"/>
        </w:rPr>
        <w:t> (также называемый стохастическим) как набор случайных величин, проиндексированных множеством T, которое часто обозначает разные моменты времени (в дальнейшем мы будем считать так). Два самых распространённых случая: T может быть или множеством натуральных чисел (случайный процесс с дискретным временем), или множеством вещественных чисел (случайный процесс с непрерывным временем). Например, если мы будем бросать монетку каждый день, то зададим случайный процесс с дискретным временем, а постоянно меняющаяся стоимость опциона на бирже задаёт случайный процесс с непрерывным временем. Случайные величины в разные моменты времени могут быть независимыми друг от друга (пример с подбрасыванием монетки), или иметь некую зависимость (пример со стоимостью опциона); кроме того, они могут иметь непрерывное или дискретное пространство состояний (пространство возможных результатов в каждый момент времени).</w:t>
      </w:r>
    </w:p>
    <w:p w14:paraId="412FD77E" w14:textId="5C244854" w:rsidR="00CB64E3" w:rsidRPr="00CB64E3" w:rsidRDefault="00CB64E3" w:rsidP="00CB64E3">
      <w:r w:rsidRPr="00CB64E3">
        <w:lastRenderedPageBreak/>
        <w:drawing>
          <wp:inline distT="0" distB="0" distL="0" distR="0" wp14:anchorId="72BBB50E" wp14:editId="44B12D51">
            <wp:extent cx="5940425" cy="3804920"/>
            <wp:effectExtent l="0" t="0" r="317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3804920"/>
                    </a:xfrm>
                    <a:prstGeom prst="rect">
                      <a:avLst/>
                    </a:prstGeom>
                  </pic:spPr>
                </pic:pic>
              </a:graphicData>
            </a:graphic>
          </wp:inline>
        </w:drawing>
      </w:r>
    </w:p>
    <w:p w14:paraId="5E8CB17F" w14:textId="77777777" w:rsidR="00CB64E3" w:rsidRPr="00CB64E3" w:rsidRDefault="00CB64E3" w:rsidP="00CB64E3">
      <w:pPr>
        <w:shd w:val="clear" w:color="auto" w:fill="FFFFFF"/>
        <w:spacing w:after="0" w:line="420" w:lineRule="atLeast"/>
        <w:outlineLvl w:val="3"/>
        <w:rPr>
          <w:rFonts w:ascii="Arial" w:eastAsia="Times New Roman" w:hAnsi="Arial" w:cs="Arial"/>
          <w:color w:val="222222"/>
          <w:lang w:eastAsia="ru-RU"/>
        </w:rPr>
      </w:pPr>
      <w:r w:rsidRPr="00CB64E3">
        <w:rPr>
          <w:rFonts w:ascii="Arial" w:eastAsia="Times New Roman" w:hAnsi="Arial" w:cs="Arial"/>
          <w:color w:val="222222"/>
          <w:lang w:eastAsia="ru-RU"/>
        </w:rPr>
        <w:t>Марковское свойство и цепь Маркова</w:t>
      </w:r>
    </w:p>
    <w:p w14:paraId="76F7986D" w14:textId="618999F5" w:rsidR="00CB64E3" w:rsidRPr="00CB64E3" w:rsidRDefault="00CB64E3" w:rsidP="00CB64E3">
      <w:pPr>
        <w:rPr>
          <w:rFonts w:ascii="Segoe UI" w:eastAsia="Times New Roman" w:hAnsi="Segoe UI" w:cs="Segoe UI"/>
          <w:color w:val="222222"/>
          <w:shd w:val="clear" w:color="auto" w:fill="FFFFFF"/>
          <w:lang w:eastAsia="ru-RU"/>
        </w:rPr>
      </w:pPr>
      <w:r w:rsidRPr="00CB64E3">
        <w:rPr>
          <w:rFonts w:ascii="Segoe UI" w:eastAsia="Times New Roman" w:hAnsi="Segoe UI" w:cs="Segoe UI"/>
          <w:color w:val="222222"/>
          <w:lang w:eastAsia="ru-RU"/>
        </w:rPr>
        <w:br/>
      </w:r>
      <w:r w:rsidRPr="00CB64E3">
        <w:rPr>
          <w:rFonts w:ascii="Segoe UI" w:eastAsia="Times New Roman" w:hAnsi="Segoe UI" w:cs="Segoe UI"/>
          <w:color w:val="222222"/>
          <w:shd w:val="clear" w:color="auto" w:fill="FFFFFF"/>
          <w:lang w:eastAsia="ru-RU"/>
        </w:rPr>
        <w:t xml:space="preserve">Существуют хорошо известные семейства случайных процессов: гауссовы процессы, пуассоновские процессы, </w:t>
      </w:r>
      <w:proofErr w:type="spellStart"/>
      <w:r w:rsidRPr="00CB64E3">
        <w:rPr>
          <w:rFonts w:ascii="Segoe UI" w:eastAsia="Times New Roman" w:hAnsi="Segoe UI" w:cs="Segoe UI"/>
          <w:color w:val="222222"/>
          <w:shd w:val="clear" w:color="auto" w:fill="FFFFFF"/>
          <w:lang w:eastAsia="ru-RU"/>
        </w:rPr>
        <w:t>авторегрессивные</w:t>
      </w:r>
      <w:proofErr w:type="spellEnd"/>
      <w:r w:rsidRPr="00CB64E3">
        <w:rPr>
          <w:rFonts w:ascii="Segoe UI" w:eastAsia="Times New Roman" w:hAnsi="Segoe UI" w:cs="Segoe UI"/>
          <w:color w:val="222222"/>
          <w:shd w:val="clear" w:color="auto" w:fill="FFFFFF"/>
          <w:lang w:eastAsia="ru-RU"/>
        </w:rPr>
        <w:t xml:space="preserve"> модели, модели скользящего среднего, цепи Маркова и другие. Каждое из этих отдельных случаев имеет определённые свойства, позволяющие нам лучше исследовать и понимать их.</w:t>
      </w:r>
      <w:r w:rsidRPr="00CB64E3">
        <w:rPr>
          <w:rFonts w:ascii="Segoe UI" w:eastAsia="Times New Roman" w:hAnsi="Segoe UI" w:cs="Segoe UI"/>
          <w:color w:val="222222"/>
          <w:lang w:eastAsia="ru-RU"/>
        </w:rPr>
        <w:br/>
      </w:r>
      <w:r w:rsidRPr="00CB64E3">
        <w:rPr>
          <w:rFonts w:ascii="Segoe UI" w:eastAsia="Times New Roman" w:hAnsi="Segoe UI" w:cs="Segoe UI"/>
          <w:color w:val="222222"/>
          <w:lang w:eastAsia="ru-RU"/>
        </w:rPr>
        <w:br/>
      </w:r>
      <w:r w:rsidRPr="00CB64E3">
        <w:rPr>
          <w:rFonts w:ascii="Segoe UI" w:eastAsia="Times New Roman" w:hAnsi="Segoe UI" w:cs="Segoe UI"/>
          <w:color w:val="222222"/>
          <w:shd w:val="clear" w:color="auto" w:fill="FFFFFF"/>
          <w:lang w:eastAsia="ru-RU"/>
        </w:rPr>
        <w:t>Одно из свойств, сильно упрощающее исследование случайного процесса — это «марковское свойство». Если объяснять очень неформальным языком, то марковское свойство сообщает нам, что если мы знаем значение, полученное каким-то случайным процессом в заданный момент времени, то не получим никакой дополнительной информации о будущем поведении процесса, собирая другие сведения о его прошлом. Более математическим языком: в любой момент времени условное распределение будущих состояний процесса с заданными текущим и прошлыми состояниями зависит только от текущего состояния, но не от прошлых состояний (</w:t>
      </w:r>
      <w:r w:rsidRPr="00CB64E3">
        <w:rPr>
          <w:rFonts w:ascii="Segoe UI" w:eastAsia="Times New Roman" w:hAnsi="Segoe UI" w:cs="Segoe UI"/>
          <w:b/>
          <w:bCs/>
          <w:color w:val="222222"/>
          <w:shd w:val="clear" w:color="auto" w:fill="FFFFFF"/>
          <w:lang w:eastAsia="ru-RU"/>
        </w:rPr>
        <w:t>свойство отсутствия памяти</w:t>
      </w:r>
      <w:r w:rsidRPr="00CB64E3">
        <w:rPr>
          <w:rFonts w:ascii="Segoe UI" w:eastAsia="Times New Roman" w:hAnsi="Segoe UI" w:cs="Segoe UI"/>
          <w:color w:val="222222"/>
          <w:shd w:val="clear" w:color="auto" w:fill="FFFFFF"/>
          <w:lang w:eastAsia="ru-RU"/>
        </w:rPr>
        <w:t>). Случайный процесс с марковским свойством называется </w:t>
      </w:r>
      <w:r w:rsidRPr="00CB64E3">
        <w:rPr>
          <w:rFonts w:ascii="Segoe UI" w:eastAsia="Times New Roman" w:hAnsi="Segoe UI" w:cs="Segoe UI"/>
          <w:b/>
          <w:bCs/>
          <w:color w:val="222222"/>
          <w:shd w:val="clear" w:color="auto" w:fill="FFFFFF"/>
          <w:lang w:eastAsia="ru-RU"/>
        </w:rPr>
        <w:t>марковским процессом</w:t>
      </w:r>
      <w:r w:rsidRPr="00CB64E3">
        <w:rPr>
          <w:rFonts w:ascii="Segoe UI" w:eastAsia="Times New Roman" w:hAnsi="Segoe UI" w:cs="Segoe UI"/>
          <w:color w:val="222222"/>
          <w:shd w:val="clear" w:color="auto" w:fill="FFFFFF"/>
          <w:lang w:eastAsia="ru-RU"/>
        </w:rPr>
        <w:t>.</w:t>
      </w:r>
    </w:p>
    <w:p w14:paraId="76E43DD1" w14:textId="0BD6766D" w:rsidR="00CB64E3" w:rsidRPr="00CB64E3" w:rsidRDefault="00CB64E3" w:rsidP="00CB64E3">
      <w:r w:rsidRPr="00CB64E3">
        <w:drawing>
          <wp:inline distT="0" distB="0" distL="0" distR="0" wp14:anchorId="3778463F" wp14:editId="7D6E4EEB">
            <wp:extent cx="5940425" cy="1405255"/>
            <wp:effectExtent l="0" t="0" r="317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1405255"/>
                    </a:xfrm>
                    <a:prstGeom prst="rect">
                      <a:avLst/>
                    </a:prstGeom>
                  </pic:spPr>
                </pic:pic>
              </a:graphicData>
            </a:graphic>
          </wp:inline>
        </w:drawing>
      </w:r>
    </w:p>
    <w:p w14:paraId="5C0AB7C7" w14:textId="77777777" w:rsidR="00CB64E3" w:rsidRPr="00CB64E3" w:rsidRDefault="00CB64E3" w:rsidP="00CB64E3">
      <w:pPr>
        <w:spacing w:after="0" w:line="240" w:lineRule="auto"/>
        <w:rPr>
          <w:rFonts w:ascii="Times New Roman" w:eastAsia="Times New Roman" w:hAnsi="Times New Roman" w:cs="Times New Roman"/>
          <w:lang w:eastAsia="ru-RU"/>
        </w:rPr>
      </w:pPr>
      <w:r w:rsidRPr="00CB64E3">
        <w:rPr>
          <w:rFonts w:ascii="Segoe UI" w:eastAsia="Times New Roman" w:hAnsi="Segoe UI" w:cs="Segoe UI"/>
          <w:i/>
          <w:iCs/>
          <w:color w:val="222222"/>
          <w:shd w:val="clear" w:color="auto" w:fill="FFFFFF"/>
          <w:lang w:eastAsia="ru-RU"/>
        </w:rPr>
        <w:lastRenderedPageBreak/>
        <w:t>Марковское свойство обозначает, что если мы знаем текущее состояние в заданный момент времени, то нам не нужна никакая дополнительная информация о будущем, собираемая из прошлого.</w:t>
      </w:r>
      <w:r w:rsidRPr="00CB64E3">
        <w:rPr>
          <w:rFonts w:ascii="Segoe UI" w:eastAsia="Times New Roman" w:hAnsi="Segoe UI" w:cs="Segoe UI"/>
          <w:color w:val="222222"/>
          <w:lang w:eastAsia="ru-RU"/>
        </w:rPr>
        <w:br/>
      </w:r>
      <w:r w:rsidRPr="00CB64E3">
        <w:rPr>
          <w:rFonts w:ascii="Segoe UI" w:eastAsia="Times New Roman" w:hAnsi="Segoe UI" w:cs="Segoe UI"/>
          <w:color w:val="222222"/>
          <w:lang w:eastAsia="ru-RU"/>
        </w:rPr>
        <w:br/>
      </w:r>
      <w:r w:rsidRPr="00CB64E3">
        <w:rPr>
          <w:rFonts w:ascii="Segoe UI" w:eastAsia="Times New Roman" w:hAnsi="Segoe UI" w:cs="Segoe UI"/>
          <w:color w:val="222222"/>
          <w:shd w:val="clear" w:color="auto" w:fill="FFFFFF"/>
          <w:lang w:eastAsia="ru-RU"/>
        </w:rPr>
        <w:t>На основании этого определения мы можем сформулировать определение «однородных цепей Маркова с дискретным временем» (в дальнейшем для простоты мы их будем называть «цепями Маркова»). </w:t>
      </w:r>
      <w:r w:rsidRPr="00CB64E3">
        <w:rPr>
          <w:rFonts w:ascii="Segoe UI" w:eastAsia="Times New Roman" w:hAnsi="Segoe UI" w:cs="Segoe UI"/>
          <w:b/>
          <w:bCs/>
          <w:color w:val="222222"/>
          <w:shd w:val="clear" w:color="auto" w:fill="FFFFFF"/>
          <w:lang w:eastAsia="ru-RU"/>
        </w:rPr>
        <w:t>Цепь Маркова</w:t>
      </w:r>
      <w:r w:rsidRPr="00CB64E3">
        <w:rPr>
          <w:rFonts w:ascii="Segoe UI" w:eastAsia="Times New Roman" w:hAnsi="Segoe UI" w:cs="Segoe UI"/>
          <w:color w:val="222222"/>
          <w:shd w:val="clear" w:color="auto" w:fill="FFFFFF"/>
          <w:lang w:eastAsia="ru-RU"/>
        </w:rPr>
        <w:t> — это марковский процесс с дискретным временем и дискретным пространством состояний. Итак, цепь Маркова — это дискретная последовательность состояний, каждое из которых берётся из дискретного пространства состояний (конечного или бесконечного), удовлетворяющее марковскому свойству.</w:t>
      </w:r>
      <w:r w:rsidRPr="00CB64E3">
        <w:rPr>
          <w:rFonts w:ascii="Segoe UI" w:eastAsia="Times New Roman" w:hAnsi="Segoe UI" w:cs="Segoe UI"/>
          <w:color w:val="222222"/>
          <w:lang w:eastAsia="ru-RU"/>
        </w:rPr>
        <w:br/>
      </w:r>
      <w:r w:rsidRPr="00CB64E3">
        <w:rPr>
          <w:rFonts w:ascii="Segoe UI" w:eastAsia="Times New Roman" w:hAnsi="Segoe UI" w:cs="Segoe UI"/>
          <w:color w:val="222222"/>
          <w:lang w:eastAsia="ru-RU"/>
        </w:rPr>
        <w:br/>
      </w:r>
      <w:r w:rsidRPr="00CB64E3">
        <w:rPr>
          <w:rFonts w:ascii="Segoe UI" w:eastAsia="Times New Roman" w:hAnsi="Segoe UI" w:cs="Segoe UI"/>
          <w:color w:val="222222"/>
          <w:shd w:val="clear" w:color="auto" w:fill="FFFFFF"/>
          <w:lang w:eastAsia="ru-RU"/>
        </w:rPr>
        <w:t>Математически мы можем обозначить цепь Маркова так:</w:t>
      </w:r>
      <w:r w:rsidRPr="00CB64E3">
        <w:rPr>
          <w:rFonts w:ascii="Segoe UI" w:eastAsia="Times New Roman" w:hAnsi="Segoe UI" w:cs="Segoe UI"/>
          <w:color w:val="222222"/>
          <w:lang w:eastAsia="ru-RU"/>
        </w:rPr>
        <w:br/>
      </w:r>
    </w:p>
    <w:p w14:paraId="22393E10" w14:textId="44212AC6" w:rsidR="00CB64E3" w:rsidRPr="00CB64E3" w:rsidRDefault="00CB64E3" w:rsidP="00CB64E3">
      <w:pPr>
        <w:shd w:val="clear" w:color="auto" w:fill="FFFFFF"/>
        <w:spacing w:after="0" w:line="240" w:lineRule="auto"/>
        <w:jc w:val="center"/>
        <w:rPr>
          <w:rFonts w:ascii="Segoe UI" w:eastAsia="Times New Roman" w:hAnsi="Segoe UI" w:cs="Segoe UI"/>
          <w:color w:val="222222"/>
          <w:lang w:eastAsia="ru-RU"/>
        </w:rPr>
      </w:pPr>
      <w:r w:rsidRPr="00CB64E3">
        <w:rPr>
          <w:rFonts w:ascii="Segoe UI" w:eastAsia="Times New Roman" w:hAnsi="Segoe UI" w:cs="Segoe UI"/>
          <w:noProof/>
          <w:color w:val="222222"/>
          <w:lang w:eastAsia="ru-RU"/>
        </w:rPr>
        <w:drawing>
          <wp:inline distT="0" distB="0" distL="0" distR="0" wp14:anchorId="7A5F58EA" wp14:editId="3B5B999F">
            <wp:extent cx="5318760" cy="4038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8760" cy="403860"/>
                    </a:xfrm>
                    <a:prstGeom prst="rect">
                      <a:avLst/>
                    </a:prstGeom>
                    <a:noFill/>
                    <a:ln>
                      <a:noFill/>
                    </a:ln>
                  </pic:spPr>
                </pic:pic>
              </a:graphicData>
            </a:graphic>
          </wp:inline>
        </w:drawing>
      </w:r>
    </w:p>
    <w:p w14:paraId="090EAD74" w14:textId="77777777" w:rsidR="00CB64E3" w:rsidRPr="00CB64E3" w:rsidRDefault="00CB64E3" w:rsidP="00CB64E3">
      <w:pPr>
        <w:spacing w:after="0" w:line="240" w:lineRule="auto"/>
        <w:rPr>
          <w:rFonts w:ascii="Times New Roman" w:eastAsia="Times New Roman" w:hAnsi="Times New Roman" w:cs="Times New Roman"/>
          <w:lang w:eastAsia="ru-RU"/>
        </w:rPr>
      </w:pPr>
      <w:r w:rsidRPr="00CB64E3">
        <w:rPr>
          <w:rFonts w:ascii="Segoe UI" w:eastAsia="Times New Roman" w:hAnsi="Segoe UI" w:cs="Segoe UI"/>
          <w:color w:val="222222"/>
          <w:lang w:eastAsia="ru-RU"/>
        </w:rPr>
        <w:br/>
      </w:r>
      <w:r w:rsidRPr="00CB64E3">
        <w:rPr>
          <w:rFonts w:ascii="Segoe UI" w:eastAsia="Times New Roman" w:hAnsi="Segoe UI" w:cs="Segoe UI"/>
          <w:color w:val="222222"/>
          <w:shd w:val="clear" w:color="auto" w:fill="FFFFFF"/>
          <w:lang w:eastAsia="ru-RU"/>
        </w:rPr>
        <w:t>где в каждый момент времени процесс берёт свои значения из дискретного множества E, такого, что</w:t>
      </w:r>
      <w:r w:rsidRPr="00CB64E3">
        <w:rPr>
          <w:rFonts w:ascii="Segoe UI" w:eastAsia="Times New Roman" w:hAnsi="Segoe UI" w:cs="Segoe UI"/>
          <w:color w:val="222222"/>
          <w:lang w:eastAsia="ru-RU"/>
        </w:rPr>
        <w:br/>
      </w:r>
    </w:p>
    <w:p w14:paraId="1320F31D" w14:textId="691AA694" w:rsidR="00CB64E3" w:rsidRPr="00CB64E3" w:rsidRDefault="00CB64E3" w:rsidP="00CB64E3">
      <w:pPr>
        <w:shd w:val="clear" w:color="auto" w:fill="FFFFFF"/>
        <w:spacing w:after="0" w:line="240" w:lineRule="auto"/>
        <w:jc w:val="center"/>
        <w:rPr>
          <w:rFonts w:ascii="Segoe UI" w:eastAsia="Times New Roman" w:hAnsi="Segoe UI" w:cs="Segoe UI"/>
          <w:color w:val="222222"/>
          <w:lang w:eastAsia="ru-RU"/>
        </w:rPr>
      </w:pPr>
      <w:r w:rsidRPr="00CB64E3">
        <w:rPr>
          <w:rFonts w:ascii="Segoe UI" w:eastAsia="Times New Roman" w:hAnsi="Segoe UI" w:cs="Segoe UI"/>
          <w:noProof/>
          <w:color w:val="222222"/>
          <w:lang w:eastAsia="ru-RU"/>
        </w:rPr>
        <w:drawing>
          <wp:inline distT="0" distB="0" distL="0" distR="0" wp14:anchorId="36E2F91A" wp14:editId="749DE9AE">
            <wp:extent cx="3543300" cy="342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3300" cy="342900"/>
                    </a:xfrm>
                    <a:prstGeom prst="rect">
                      <a:avLst/>
                    </a:prstGeom>
                    <a:noFill/>
                    <a:ln>
                      <a:noFill/>
                    </a:ln>
                  </pic:spPr>
                </pic:pic>
              </a:graphicData>
            </a:graphic>
          </wp:inline>
        </w:drawing>
      </w:r>
    </w:p>
    <w:p w14:paraId="721B6D4F" w14:textId="77777777" w:rsidR="00CB64E3" w:rsidRPr="00CB64E3" w:rsidRDefault="00CB64E3" w:rsidP="00CB64E3">
      <w:pPr>
        <w:spacing w:after="0" w:line="240" w:lineRule="auto"/>
        <w:rPr>
          <w:rFonts w:ascii="Times New Roman" w:eastAsia="Times New Roman" w:hAnsi="Times New Roman" w:cs="Times New Roman"/>
          <w:lang w:eastAsia="ru-RU"/>
        </w:rPr>
      </w:pPr>
      <w:r w:rsidRPr="00CB64E3">
        <w:rPr>
          <w:rFonts w:ascii="Segoe UI" w:eastAsia="Times New Roman" w:hAnsi="Segoe UI" w:cs="Segoe UI"/>
          <w:color w:val="222222"/>
          <w:lang w:eastAsia="ru-RU"/>
        </w:rPr>
        <w:br/>
      </w:r>
      <w:r w:rsidRPr="00CB64E3">
        <w:rPr>
          <w:rFonts w:ascii="Segoe UI" w:eastAsia="Times New Roman" w:hAnsi="Segoe UI" w:cs="Segoe UI"/>
          <w:color w:val="222222"/>
          <w:shd w:val="clear" w:color="auto" w:fill="FFFFFF"/>
          <w:lang w:eastAsia="ru-RU"/>
        </w:rPr>
        <w:t>Тогда марковское свойство подразумевает, что у нас есть</w:t>
      </w:r>
      <w:r w:rsidRPr="00CB64E3">
        <w:rPr>
          <w:rFonts w:ascii="Segoe UI" w:eastAsia="Times New Roman" w:hAnsi="Segoe UI" w:cs="Segoe UI"/>
          <w:color w:val="222222"/>
          <w:lang w:eastAsia="ru-RU"/>
        </w:rPr>
        <w:br/>
      </w:r>
    </w:p>
    <w:p w14:paraId="213D5E5F" w14:textId="42798E54" w:rsidR="00CB64E3" w:rsidRPr="00CB64E3" w:rsidRDefault="00CB64E3" w:rsidP="00CB64E3">
      <w:pPr>
        <w:shd w:val="clear" w:color="auto" w:fill="FFFFFF"/>
        <w:spacing w:after="0" w:line="240" w:lineRule="auto"/>
        <w:jc w:val="center"/>
        <w:rPr>
          <w:rFonts w:ascii="Segoe UI" w:eastAsia="Times New Roman" w:hAnsi="Segoe UI" w:cs="Segoe UI"/>
          <w:color w:val="222222"/>
          <w:lang w:eastAsia="ru-RU"/>
        </w:rPr>
      </w:pPr>
      <w:r w:rsidRPr="00CB64E3">
        <w:rPr>
          <w:rFonts w:ascii="Segoe UI" w:eastAsia="Times New Roman" w:hAnsi="Segoe UI" w:cs="Segoe UI"/>
          <w:noProof/>
          <w:color w:val="222222"/>
          <w:lang w:eastAsia="ru-RU"/>
        </w:rPr>
        <w:drawing>
          <wp:inline distT="0" distB="0" distL="0" distR="0" wp14:anchorId="3C7B2A18" wp14:editId="5096C111">
            <wp:extent cx="5940425" cy="162560"/>
            <wp:effectExtent l="0" t="0" r="317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162560"/>
                    </a:xfrm>
                    <a:prstGeom prst="rect">
                      <a:avLst/>
                    </a:prstGeom>
                    <a:noFill/>
                    <a:ln>
                      <a:noFill/>
                    </a:ln>
                  </pic:spPr>
                </pic:pic>
              </a:graphicData>
            </a:graphic>
          </wp:inline>
        </w:drawing>
      </w:r>
    </w:p>
    <w:p w14:paraId="3D89DA30" w14:textId="40FD4AC4" w:rsidR="00CB64E3" w:rsidRPr="00CB64E3" w:rsidRDefault="00CB64E3" w:rsidP="00CB64E3">
      <w:pPr>
        <w:rPr>
          <w:rFonts w:ascii="Segoe UI" w:eastAsia="Times New Roman" w:hAnsi="Segoe UI" w:cs="Segoe UI"/>
          <w:color w:val="222222"/>
          <w:shd w:val="clear" w:color="auto" w:fill="FFFFFF"/>
          <w:lang w:eastAsia="ru-RU"/>
        </w:rPr>
      </w:pPr>
      <w:r w:rsidRPr="00CB64E3">
        <w:rPr>
          <w:rFonts w:ascii="Segoe UI" w:eastAsia="Times New Roman" w:hAnsi="Segoe UI" w:cs="Segoe UI"/>
          <w:color w:val="222222"/>
          <w:lang w:eastAsia="ru-RU"/>
        </w:rPr>
        <w:br/>
      </w:r>
      <w:r w:rsidRPr="00CB64E3">
        <w:rPr>
          <w:rFonts w:ascii="Segoe UI" w:eastAsia="Times New Roman" w:hAnsi="Segoe UI" w:cs="Segoe UI"/>
          <w:color w:val="222222"/>
          <w:shd w:val="clear" w:color="auto" w:fill="FFFFFF"/>
          <w:lang w:eastAsia="ru-RU"/>
        </w:rPr>
        <w:t>Снова обратите внимание, что эта последняя формула отражает тот факт, что для хронологии (где я нахожусь сейчас и где я был раньше) распределение вероятностей следующего состояния (где я буду дальше) зависит от текущего состояния, но не от прошлых состояний.</w:t>
      </w:r>
    </w:p>
    <w:p w14:paraId="165FE0D3" w14:textId="77777777" w:rsidR="00CB64E3" w:rsidRPr="00CB64E3" w:rsidRDefault="00CB64E3" w:rsidP="00CB64E3">
      <w:pPr>
        <w:shd w:val="clear" w:color="auto" w:fill="FFFFFF"/>
        <w:spacing w:after="0" w:line="420" w:lineRule="atLeast"/>
        <w:outlineLvl w:val="3"/>
        <w:rPr>
          <w:rFonts w:ascii="Arial" w:eastAsia="Times New Roman" w:hAnsi="Arial" w:cs="Arial"/>
          <w:color w:val="222222"/>
          <w:lang w:eastAsia="ru-RU"/>
        </w:rPr>
      </w:pPr>
      <w:r w:rsidRPr="00CB64E3">
        <w:rPr>
          <w:rFonts w:ascii="Arial" w:eastAsia="Times New Roman" w:hAnsi="Arial" w:cs="Arial"/>
          <w:color w:val="222222"/>
          <w:lang w:eastAsia="ru-RU"/>
        </w:rPr>
        <w:t>Характеризуем динамику случайности цепи Маркова</w:t>
      </w:r>
    </w:p>
    <w:p w14:paraId="7740C468" w14:textId="77777777" w:rsidR="00CB64E3" w:rsidRPr="00CB64E3" w:rsidRDefault="00CB64E3" w:rsidP="00CB64E3">
      <w:pPr>
        <w:spacing w:after="0" w:line="240" w:lineRule="auto"/>
        <w:rPr>
          <w:rFonts w:ascii="Times New Roman" w:eastAsia="Times New Roman" w:hAnsi="Times New Roman" w:cs="Times New Roman"/>
          <w:lang w:eastAsia="ru-RU"/>
        </w:rPr>
      </w:pPr>
      <w:r w:rsidRPr="00CB64E3">
        <w:rPr>
          <w:rFonts w:ascii="Segoe UI" w:eastAsia="Times New Roman" w:hAnsi="Segoe UI" w:cs="Segoe UI"/>
          <w:color w:val="222222"/>
          <w:lang w:eastAsia="ru-RU"/>
        </w:rPr>
        <w:br/>
      </w:r>
      <w:r w:rsidRPr="00CB64E3">
        <w:rPr>
          <w:rFonts w:ascii="Segoe UI" w:eastAsia="Times New Roman" w:hAnsi="Segoe UI" w:cs="Segoe UI"/>
          <w:color w:val="222222"/>
          <w:shd w:val="clear" w:color="auto" w:fill="FFFFFF"/>
          <w:lang w:eastAsia="ru-RU"/>
        </w:rPr>
        <w:t>В предыдущем подразделе мы познакомились с общей структурой, соответствующей любой цепи Маркова. Давайте посмотрим, что нам нужно, чтобы задать конкретный «экземпляр» такого случайного процесса.</w:t>
      </w:r>
      <w:r w:rsidRPr="00CB64E3">
        <w:rPr>
          <w:rFonts w:ascii="Segoe UI" w:eastAsia="Times New Roman" w:hAnsi="Segoe UI" w:cs="Segoe UI"/>
          <w:color w:val="222222"/>
          <w:lang w:eastAsia="ru-RU"/>
        </w:rPr>
        <w:br/>
      </w:r>
      <w:r w:rsidRPr="00CB64E3">
        <w:rPr>
          <w:rFonts w:ascii="Segoe UI" w:eastAsia="Times New Roman" w:hAnsi="Segoe UI" w:cs="Segoe UI"/>
          <w:color w:val="222222"/>
          <w:lang w:eastAsia="ru-RU"/>
        </w:rPr>
        <w:br/>
      </w:r>
      <w:r w:rsidRPr="00CB64E3">
        <w:rPr>
          <w:rFonts w:ascii="Segoe UI" w:eastAsia="Times New Roman" w:hAnsi="Segoe UI" w:cs="Segoe UI"/>
          <w:color w:val="222222"/>
          <w:shd w:val="clear" w:color="auto" w:fill="FFFFFF"/>
          <w:lang w:eastAsia="ru-RU"/>
        </w:rPr>
        <w:t>Сначала заметим, что полное определение характеристик случайного процесса с дискретным временем, не удовлетворяющего марковскому свойству, может быть сложным занятием: распределение вероятностей в заданный момент времени может зависеть от одного или нескольких моментов в прошлом и/или будущем. Все эти возможные временные зависимости потенциально могут усложнить создание определения процесса.</w:t>
      </w:r>
      <w:r w:rsidRPr="00CB64E3">
        <w:rPr>
          <w:rFonts w:ascii="Segoe UI" w:eastAsia="Times New Roman" w:hAnsi="Segoe UI" w:cs="Segoe UI"/>
          <w:color w:val="222222"/>
          <w:lang w:eastAsia="ru-RU"/>
        </w:rPr>
        <w:br/>
      </w:r>
      <w:r w:rsidRPr="00CB64E3">
        <w:rPr>
          <w:rFonts w:ascii="Segoe UI" w:eastAsia="Times New Roman" w:hAnsi="Segoe UI" w:cs="Segoe UI"/>
          <w:color w:val="222222"/>
          <w:lang w:eastAsia="ru-RU"/>
        </w:rPr>
        <w:br/>
      </w:r>
      <w:r w:rsidRPr="00CB64E3">
        <w:rPr>
          <w:rFonts w:ascii="Segoe UI" w:eastAsia="Times New Roman" w:hAnsi="Segoe UI" w:cs="Segoe UI"/>
          <w:color w:val="222222"/>
          <w:shd w:val="clear" w:color="auto" w:fill="FFFFFF"/>
          <w:lang w:eastAsia="ru-RU"/>
        </w:rPr>
        <w:t>Однако благодаря марковскому свойству динамику цепи Маркова определить довольно просто. И в самом деле. нам нужно определить только два аспекта: </w:t>
      </w:r>
      <w:r w:rsidRPr="00CB64E3">
        <w:rPr>
          <w:rFonts w:ascii="Segoe UI" w:eastAsia="Times New Roman" w:hAnsi="Segoe UI" w:cs="Segoe UI"/>
          <w:b/>
          <w:bCs/>
          <w:color w:val="222222"/>
          <w:shd w:val="clear" w:color="auto" w:fill="FFFFFF"/>
          <w:lang w:eastAsia="ru-RU"/>
        </w:rPr>
        <w:t>исходное распределение вероятностей</w:t>
      </w:r>
      <w:r w:rsidRPr="00CB64E3">
        <w:rPr>
          <w:rFonts w:ascii="Segoe UI" w:eastAsia="Times New Roman" w:hAnsi="Segoe UI" w:cs="Segoe UI"/>
          <w:color w:val="222222"/>
          <w:shd w:val="clear" w:color="auto" w:fill="FFFFFF"/>
          <w:lang w:eastAsia="ru-RU"/>
        </w:rPr>
        <w:t> (то есть распределение вероятностей в момент времени n=0), обозначаемое</w:t>
      </w:r>
      <w:r w:rsidRPr="00CB64E3">
        <w:rPr>
          <w:rFonts w:ascii="Segoe UI" w:eastAsia="Times New Roman" w:hAnsi="Segoe UI" w:cs="Segoe UI"/>
          <w:color w:val="222222"/>
          <w:lang w:eastAsia="ru-RU"/>
        </w:rPr>
        <w:br/>
      </w:r>
    </w:p>
    <w:p w14:paraId="0ABBCE1C" w14:textId="141A8407" w:rsidR="00CB64E3" w:rsidRPr="00CB64E3" w:rsidRDefault="00CB64E3" w:rsidP="00CB64E3">
      <w:pPr>
        <w:shd w:val="clear" w:color="auto" w:fill="FFFFFF"/>
        <w:spacing w:after="0" w:line="240" w:lineRule="auto"/>
        <w:jc w:val="center"/>
        <w:rPr>
          <w:rFonts w:ascii="Segoe UI" w:eastAsia="Times New Roman" w:hAnsi="Segoe UI" w:cs="Segoe UI"/>
          <w:color w:val="222222"/>
          <w:lang w:eastAsia="ru-RU"/>
        </w:rPr>
      </w:pPr>
      <w:r w:rsidRPr="00CB64E3">
        <w:rPr>
          <w:rFonts w:ascii="Segoe UI" w:eastAsia="Times New Roman" w:hAnsi="Segoe UI" w:cs="Segoe UI"/>
          <w:noProof/>
          <w:color w:val="222222"/>
          <w:lang w:eastAsia="ru-RU"/>
        </w:rPr>
        <w:lastRenderedPageBreak/>
        <w:drawing>
          <wp:inline distT="0" distB="0" distL="0" distR="0" wp14:anchorId="3A7B8F2F" wp14:editId="0E1343BE">
            <wp:extent cx="5257800" cy="381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381000"/>
                    </a:xfrm>
                    <a:prstGeom prst="rect">
                      <a:avLst/>
                    </a:prstGeom>
                    <a:noFill/>
                    <a:ln>
                      <a:noFill/>
                    </a:ln>
                  </pic:spPr>
                </pic:pic>
              </a:graphicData>
            </a:graphic>
          </wp:inline>
        </w:drawing>
      </w:r>
    </w:p>
    <w:p w14:paraId="61DEB341" w14:textId="77777777" w:rsidR="00CB64E3" w:rsidRPr="00CB64E3" w:rsidRDefault="00CB64E3" w:rsidP="00CB64E3">
      <w:pPr>
        <w:spacing w:after="0" w:line="240" w:lineRule="auto"/>
        <w:rPr>
          <w:rFonts w:ascii="Times New Roman" w:eastAsia="Times New Roman" w:hAnsi="Times New Roman" w:cs="Times New Roman"/>
          <w:lang w:eastAsia="ru-RU"/>
        </w:rPr>
      </w:pPr>
      <w:r w:rsidRPr="00CB64E3">
        <w:rPr>
          <w:rFonts w:ascii="Segoe UI" w:eastAsia="Times New Roman" w:hAnsi="Segoe UI" w:cs="Segoe UI"/>
          <w:color w:val="222222"/>
          <w:lang w:eastAsia="ru-RU"/>
        </w:rPr>
        <w:br/>
      </w:r>
      <w:r w:rsidRPr="00CB64E3">
        <w:rPr>
          <w:rFonts w:ascii="Segoe UI" w:eastAsia="Times New Roman" w:hAnsi="Segoe UI" w:cs="Segoe UI"/>
          <w:color w:val="222222"/>
          <w:shd w:val="clear" w:color="auto" w:fill="FFFFFF"/>
          <w:lang w:eastAsia="ru-RU"/>
        </w:rPr>
        <w:t>и </w:t>
      </w:r>
      <w:r w:rsidRPr="00CB64E3">
        <w:rPr>
          <w:rFonts w:ascii="Segoe UI" w:eastAsia="Times New Roman" w:hAnsi="Segoe UI" w:cs="Segoe UI"/>
          <w:b/>
          <w:bCs/>
          <w:color w:val="222222"/>
          <w:shd w:val="clear" w:color="auto" w:fill="FFFFFF"/>
          <w:lang w:eastAsia="ru-RU"/>
        </w:rPr>
        <w:t>матрицу переходных вероятностей</w:t>
      </w:r>
      <w:r w:rsidRPr="00CB64E3">
        <w:rPr>
          <w:rFonts w:ascii="Segoe UI" w:eastAsia="Times New Roman" w:hAnsi="Segoe UI" w:cs="Segoe UI"/>
          <w:color w:val="222222"/>
          <w:shd w:val="clear" w:color="auto" w:fill="FFFFFF"/>
          <w:lang w:eastAsia="ru-RU"/>
        </w:rPr>
        <w:t> (которая даёт нам вероятности того, что состояние в момент времени n+1 является последующим для другого состояния в момент n для любой пары состояний), обозначаемую</w:t>
      </w:r>
      <w:r w:rsidRPr="00CB64E3">
        <w:rPr>
          <w:rFonts w:ascii="Segoe UI" w:eastAsia="Times New Roman" w:hAnsi="Segoe UI" w:cs="Segoe UI"/>
          <w:color w:val="222222"/>
          <w:lang w:eastAsia="ru-RU"/>
        </w:rPr>
        <w:br/>
      </w:r>
    </w:p>
    <w:p w14:paraId="378FAF76" w14:textId="74642BB9" w:rsidR="00CB64E3" w:rsidRPr="00CB64E3" w:rsidRDefault="00CB64E3" w:rsidP="00CB64E3">
      <w:pPr>
        <w:shd w:val="clear" w:color="auto" w:fill="FFFFFF"/>
        <w:spacing w:after="0" w:line="240" w:lineRule="auto"/>
        <w:jc w:val="center"/>
        <w:rPr>
          <w:rFonts w:ascii="Segoe UI" w:eastAsia="Times New Roman" w:hAnsi="Segoe UI" w:cs="Segoe UI"/>
          <w:color w:val="222222"/>
          <w:lang w:eastAsia="ru-RU"/>
        </w:rPr>
      </w:pPr>
      <w:r w:rsidRPr="00CB64E3">
        <w:rPr>
          <w:rFonts w:ascii="Segoe UI" w:eastAsia="Times New Roman" w:hAnsi="Segoe UI" w:cs="Segoe UI"/>
          <w:noProof/>
          <w:color w:val="222222"/>
          <w:lang w:eastAsia="ru-RU"/>
        </w:rPr>
        <w:drawing>
          <wp:inline distT="0" distB="0" distL="0" distR="0" wp14:anchorId="3130DE49" wp14:editId="07A8DE48">
            <wp:extent cx="5940425" cy="23749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37490"/>
                    </a:xfrm>
                    <a:prstGeom prst="rect">
                      <a:avLst/>
                    </a:prstGeom>
                    <a:noFill/>
                    <a:ln>
                      <a:noFill/>
                    </a:ln>
                  </pic:spPr>
                </pic:pic>
              </a:graphicData>
            </a:graphic>
          </wp:inline>
        </w:drawing>
      </w:r>
    </w:p>
    <w:p w14:paraId="1E4B1C75" w14:textId="77777777" w:rsidR="00CB64E3" w:rsidRPr="00CB64E3" w:rsidRDefault="00CB64E3" w:rsidP="00CB64E3">
      <w:pPr>
        <w:spacing w:after="0" w:line="240" w:lineRule="auto"/>
        <w:rPr>
          <w:rFonts w:ascii="Times New Roman" w:eastAsia="Times New Roman" w:hAnsi="Times New Roman" w:cs="Times New Roman"/>
          <w:lang w:eastAsia="ru-RU"/>
        </w:rPr>
      </w:pPr>
      <w:r w:rsidRPr="00CB64E3">
        <w:rPr>
          <w:rFonts w:ascii="Segoe UI" w:eastAsia="Times New Roman" w:hAnsi="Segoe UI" w:cs="Segoe UI"/>
          <w:color w:val="222222"/>
          <w:lang w:eastAsia="ru-RU"/>
        </w:rPr>
        <w:br/>
      </w:r>
      <w:r w:rsidRPr="00CB64E3">
        <w:rPr>
          <w:rFonts w:ascii="Segoe UI" w:eastAsia="Times New Roman" w:hAnsi="Segoe UI" w:cs="Segoe UI"/>
          <w:color w:val="222222"/>
          <w:shd w:val="clear" w:color="auto" w:fill="FFFFFF"/>
          <w:lang w:eastAsia="ru-RU"/>
        </w:rPr>
        <w:t>Если два этих аспекта известны, то полная (вероятностная) динамика процесса чётко определена. И в самом деле, вероятность любого результата процесса тогда можно вычислить циклически.</w:t>
      </w:r>
      <w:r w:rsidRPr="00CB64E3">
        <w:rPr>
          <w:rFonts w:ascii="Segoe UI" w:eastAsia="Times New Roman" w:hAnsi="Segoe UI" w:cs="Segoe UI"/>
          <w:color w:val="222222"/>
          <w:lang w:eastAsia="ru-RU"/>
        </w:rPr>
        <w:br/>
      </w:r>
      <w:r w:rsidRPr="00CB64E3">
        <w:rPr>
          <w:rFonts w:ascii="Segoe UI" w:eastAsia="Times New Roman" w:hAnsi="Segoe UI" w:cs="Segoe UI"/>
          <w:color w:val="222222"/>
          <w:lang w:eastAsia="ru-RU"/>
        </w:rPr>
        <w:br/>
      </w:r>
      <w:r w:rsidRPr="00CB64E3">
        <w:rPr>
          <w:rFonts w:ascii="Segoe UI" w:eastAsia="Times New Roman" w:hAnsi="Segoe UI" w:cs="Segoe UI"/>
          <w:color w:val="222222"/>
          <w:shd w:val="clear" w:color="auto" w:fill="FFFFFF"/>
          <w:lang w:eastAsia="ru-RU"/>
        </w:rPr>
        <w:t>Пример: допустим, мы хотим знать вероятность того, что первые 3 состояния процесса будут иметь значения (s0, s1, s2). То есть мы хотим вычислить вероятность</w:t>
      </w:r>
      <w:r w:rsidRPr="00CB64E3">
        <w:rPr>
          <w:rFonts w:ascii="Segoe UI" w:eastAsia="Times New Roman" w:hAnsi="Segoe UI" w:cs="Segoe UI"/>
          <w:color w:val="222222"/>
          <w:lang w:eastAsia="ru-RU"/>
        </w:rPr>
        <w:br/>
      </w:r>
    </w:p>
    <w:p w14:paraId="428F7F22" w14:textId="55643B0D" w:rsidR="00CB64E3" w:rsidRPr="00CB64E3" w:rsidRDefault="00CB64E3" w:rsidP="00CB64E3">
      <w:pPr>
        <w:shd w:val="clear" w:color="auto" w:fill="FFFFFF"/>
        <w:spacing w:after="0" w:line="240" w:lineRule="auto"/>
        <w:jc w:val="center"/>
        <w:rPr>
          <w:rFonts w:ascii="Segoe UI" w:eastAsia="Times New Roman" w:hAnsi="Segoe UI" w:cs="Segoe UI"/>
          <w:color w:val="222222"/>
          <w:lang w:eastAsia="ru-RU"/>
        </w:rPr>
      </w:pPr>
      <w:r w:rsidRPr="00CB64E3">
        <w:rPr>
          <w:rFonts w:ascii="Segoe UI" w:eastAsia="Times New Roman" w:hAnsi="Segoe UI" w:cs="Segoe UI"/>
          <w:noProof/>
          <w:color w:val="222222"/>
          <w:lang w:eastAsia="ru-RU"/>
        </w:rPr>
        <w:drawing>
          <wp:inline distT="0" distB="0" distL="0" distR="0" wp14:anchorId="3ACC52B0" wp14:editId="66BC004B">
            <wp:extent cx="4876800" cy="381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381000"/>
                    </a:xfrm>
                    <a:prstGeom prst="rect">
                      <a:avLst/>
                    </a:prstGeom>
                    <a:noFill/>
                    <a:ln>
                      <a:noFill/>
                    </a:ln>
                  </pic:spPr>
                </pic:pic>
              </a:graphicData>
            </a:graphic>
          </wp:inline>
        </w:drawing>
      </w:r>
    </w:p>
    <w:p w14:paraId="160D11E6" w14:textId="77777777" w:rsidR="00CB64E3" w:rsidRPr="00CB64E3" w:rsidRDefault="00CB64E3" w:rsidP="00CB64E3">
      <w:pPr>
        <w:spacing w:after="0" w:line="240" w:lineRule="auto"/>
        <w:rPr>
          <w:rFonts w:ascii="Times New Roman" w:eastAsia="Times New Roman" w:hAnsi="Times New Roman" w:cs="Times New Roman"/>
          <w:lang w:eastAsia="ru-RU"/>
        </w:rPr>
      </w:pPr>
      <w:r w:rsidRPr="00CB64E3">
        <w:rPr>
          <w:rFonts w:ascii="Segoe UI" w:eastAsia="Times New Roman" w:hAnsi="Segoe UI" w:cs="Segoe UI"/>
          <w:color w:val="222222"/>
          <w:lang w:eastAsia="ru-RU"/>
        </w:rPr>
        <w:br/>
      </w:r>
      <w:r w:rsidRPr="00CB64E3">
        <w:rPr>
          <w:rFonts w:ascii="Segoe UI" w:eastAsia="Times New Roman" w:hAnsi="Segoe UI" w:cs="Segoe UI"/>
          <w:color w:val="222222"/>
          <w:shd w:val="clear" w:color="auto" w:fill="FFFFFF"/>
          <w:lang w:eastAsia="ru-RU"/>
        </w:rPr>
        <w:t>Здесь мы применяем формулу полной вероятности, гласящую, что вероятность получения (s0, s1, s2) равна вероятности получения первого s0, умноженного на вероятность получения s1 с учётом того, что ранее мы получили s0, умноженного на вероятность получения s2 с учётом того, что мы получили ранее по порядку s0 и s1. Математически это можно записать как</w:t>
      </w:r>
      <w:r w:rsidRPr="00CB64E3">
        <w:rPr>
          <w:rFonts w:ascii="Segoe UI" w:eastAsia="Times New Roman" w:hAnsi="Segoe UI" w:cs="Segoe UI"/>
          <w:color w:val="222222"/>
          <w:lang w:eastAsia="ru-RU"/>
        </w:rPr>
        <w:br/>
      </w:r>
    </w:p>
    <w:p w14:paraId="0E74502B" w14:textId="4FA2E50C" w:rsidR="00CB64E3" w:rsidRPr="00CB64E3" w:rsidRDefault="00CB64E3" w:rsidP="00CB64E3">
      <w:pPr>
        <w:shd w:val="clear" w:color="auto" w:fill="FFFFFF"/>
        <w:spacing w:after="0" w:line="240" w:lineRule="auto"/>
        <w:jc w:val="center"/>
        <w:rPr>
          <w:rFonts w:ascii="Segoe UI" w:eastAsia="Times New Roman" w:hAnsi="Segoe UI" w:cs="Segoe UI"/>
          <w:color w:val="222222"/>
          <w:lang w:eastAsia="ru-RU"/>
        </w:rPr>
      </w:pPr>
      <w:r w:rsidRPr="00CB64E3">
        <w:rPr>
          <w:rFonts w:ascii="Segoe UI" w:eastAsia="Times New Roman" w:hAnsi="Segoe UI" w:cs="Segoe UI"/>
          <w:noProof/>
          <w:color w:val="222222"/>
          <w:lang w:eastAsia="ru-RU"/>
        </w:rPr>
        <w:drawing>
          <wp:inline distT="0" distB="0" distL="0" distR="0" wp14:anchorId="4B8CFE4E" wp14:editId="6AD02EDE">
            <wp:extent cx="5940425" cy="15811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158115"/>
                    </a:xfrm>
                    <a:prstGeom prst="rect">
                      <a:avLst/>
                    </a:prstGeom>
                    <a:noFill/>
                    <a:ln>
                      <a:noFill/>
                    </a:ln>
                  </pic:spPr>
                </pic:pic>
              </a:graphicData>
            </a:graphic>
          </wp:inline>
        </w:drawing>
      </w:r>
    </w:p>
    <w:p w14:paraId="1F342A29" w14:textId="77777777" w:rsidR="00CB64E3" w:rsidRPr="00CB64E3" w:rsidRDefault="00CB64E3" w:rsidP="00CB64E3">
      <w:pPr>
        <w:spacing w:after="0" w:line="240" w:lineRule="auto"/>
        <w:rPr>
          <w:rFonts w:ascii="Times New Roman" w:eastAsia="Times New Roman" w:hAnsi="Times New Roman" w:cs="Times New Roman"/>
          <w:lang w:eastAsia="ru-RU"/>
        </w:rPr>
      </w:pPr>
      <w:r w:rsidRPr="00CB64E3">
        <w:rPr>
          <w:rFonts w:ascii="Segoe UI" w:eastAsia="Times New Roman" w:hAnsi="Segoe UI" w:cs="Segoe UI"/>
          <w:color w:val="222222"/>
          <w:lang w:eastAsia="ru-RU"/>
        </w:rPr>
        <w:br/>
      </w:r>
      <w:r w:rsidRPr="00CB64E3">
        <w:rPr>
          <w:rFonts w:ascii="Segoe UI" w:eastAsia="Times New Roman" w:hAnsi="Segoe UI" w:cs="Segoe UI"/>
          <w:color w:val="222222"/>
          <w:shd w:val="clear" w:color="auto" w:fill="FFFFFF"/>
          <w:lang w:eastAsia="ru-RU"/>
        </w:rPr>
        <w:t>И затем проявляется упрощение, определяемое марковским допущением. И в самом деле, в случае длинных цепей мы получим для последних состояний сильно условные вероятности. Однако в случае цепей Маркова мы можем упростить это выражение, воспользовавшись тем, что</w:t>
      </w:r>
      <w:r w:rsidRPr="00CB64E3">
        <w:rPr>
          <w:rFonts w:ascii="Segoe UI" w:eastAsia="Times New Roman" w:hAnsi="Segoe UI" w:cs="Segoe UI"/>
          <w:color w:val="222222"/>
          <w:lang w:eastAsia="ru-RU"/>
        </w:rPr>
        <w:br/>
      </w:r>
    </w:p>
    <w:p w14:paraId="2F4224A3" w14:textId="3CA07644" w:rsidR="00CB64E3" w:rsidRPr="00CB64E3" w:rsidRDefault="00CB64E3" w:rsidP="00CB64E3">
      <w:pPr>
        <w:shd w:val="clear" w:color="auto" w:fill="FFFFFF"/>
        <w:spacing w:after="0" w:line="240" w:lineRule="auto"/>
        <w:jc w:val="center"/>
        <w:rPr>
          <w:rFonts w:ascii="Segoe UI" w:eastAsia="Times New Roman" w:hAnsi="Segoe UI" w:cs="Segoe UI"/>
          <w:color w:val="222222"/>
          <w:lang w:eastAsia="ru-RU"/>
        </w:rPr>
      </w:pPr>
      <w:r w:rsidRPr="00CB64E3">
        <w:rPr>
          <w:rFonts w:ascii="Segoe UI" w:eastAsia="Times New Roman" w:hAnsi="Segoe UI" w:cs="Segoe UI"/>
          <w:noProof/>
          <w:color w:val="222222"/>
          <w:lang w:eastAsia="ru-RU"/>
        </w:rPr>
        <w:drawing>
          <wp:inline distT="0" distB="0" distL="0" distR="0" wp14:anchorId="7B04E467" wp14:editId="457535DF">
            <wp:extent cx="5940425" cy="297180"/>
            <wp:effectExtent l="0" t="0" r="3175"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97180"/>
                    </a:xfrm>
                    <a:prstGeom prst="rect">
                      <a:avLst/>
                    </a:prstGeom>
                    <a:noFill/>
                    <a:ln>
                      <a:noFill/>
                    </a:ln>
                  </pic:spPr>
                </pic:pic>
              </a:graphicData>
            </a:graphic>
          </wp:inline>
        </w:drawing>
      </w:r>
    </w:p>
    <w:p w14:paraId="17844E78" w14:textId="77777777" w:rsidR="00CB64E3" w:rsidRPr="00CB64E3" w:rsidRDefault="00CB64E3" w:rsidP="00CB64E3">
      <w:pPr>
        <w:spacing w:after="0" w:line="240" w:lineRule="auto"/>
        <w:rPr>
          <w:rFonts w:ascii="Times New Roman" w:eastAsia="Times New Roman" w:hAnsi="Times New Roman" w:cs="Times New Roman"/>
          <w:lang w:eastAsia="ru-RU"/>
        </w:rPr>
      </w:pPr>
      <w:r w:rsidRPr="00CB64E3">
        <w:rPr>
          <w:rFonts w:ascii="Segoe UI" w:eastAsia="Times New Roman" w:hAnsi="Segoe UI" w:cs="Segoe UI"/>
          <w:color w:val="222222"/>
          <w:lang w:eastAsia="ru-RU"/>
        </w:rPr>
        <w:br/>
      </w:r>
      <w:r w:rsidRPr="00CB64E3">
        <w:rPr>
          <w:rFonts w:ascii="Segoe UI" w:eastAsia="Times New Roman" w:hAnsi="Segoe UI" w:cs="Segoe UI"/>
          <w:color w:val="222222"/>
          <w:shd w:val="clear" w:color="auto" w:fill="FFFFFF"/>
          <w:lang w:eastAsia="ru-RU"/>
        </w:rPr>
        <w:t>получив таким образом</w:t>
      </w:r>
      <w:r w:rsidRPr="00CB64E3">
        <w:rPr>
          <w:rFonts w:ascii="Segoe UI" w:eastAsia="Times New Roman" w:hAnsi="Segoe UI" w:cs="Segoe UI"/>
          <w:color w:val="222222"/>
          <w:lang w:eastAsia="ru-RU"/>
        </w:rPr>
        <w:br/>
      </w:r>
    </w:p>
    <w:p w14:paraId="49C30F7C" w14:textId="26698547" w:rsidR="00CB64E3" w:rsidRPr="00CB64E3" w:rsidRDefault="00CB64E3" w:rsidP="00CB64E3">
      <w:pPr>
        <w:shd w:val="clear" w:color="auto" w:fill="FFFFFF"/>
        <w:spacing w:after="0" w:line="240" w:lineRule="auto"/>
        <w:jc w:val="center"/>
        <w:rPr>
          <w:rFonts w:ascii="Segoe UI" w:eastAsia="Times New Roman" w:hAnsi="Segoe UI" w:cs="Segoe UI"/>
          <w:color w:val="222222"/>
          <w:lang w:eastAsia="ru-RU"/>
        </w:rPr>
      </w:pPr>
      <w:r w:rsidRPr="00CB64E3">
        <w:rPr>
          <w:rFonts w:ascii="Segoe UI" w:eastAsia="Times New Roman" w:hAnsi="Segoe UI" w:cs="Segoe UI"/>
          <w:noProof/>
          <w:color w:val="222222"/>
          <w:lang w:eastAsia="ru-RU"/>
        </w:rPr>
        <w:drawing>
          <wp:inline distT="0" distB="0" distL="0" distR="0" wp14:anchorId="05BB3D1B" wp14:editId="7BB9EA96">
            <wp:extent cx="5940425" cy="435610"/>
            <wp:effectExtent l="0" t="0" r="3175"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35610"/>
                    </a:xfrm>
                    <a:prstGeom prst="rect">
                      <a:avLst/>
                    </a:prstGeom>
                    <a:noFill/>
                    <a:ln>
                      <a:noFill/>
                    </a:ln>
                  </pic:spPr>
                </pic:pic>
              </a:graphicData>
            </a:graphic>
          </wp:inline>
        </w:drawing>
      </w:r>
    </w:p>
    <w:p w14:paraId="5B35E33C" w14:textId="77777777" w:rsidR="00CB64E3" w:rsidRPr="00CB64E3" w:rsidRDefault="00CB64E3" w:rsidP="00CB64E3">
      <w:pPr>
        <w:spacing w:after="0" w:line="240" w:lineRule="auto"/>
        <w:rPr>
          <w:rFonts w:ascii="Times New Roman" w:eastAsia="Times New Roman" w:hAnsi="Times New Roman" w:cs="Times New Roman"/>
          <w:lang w:eastAsia="ru-RU"/>
        </w:rPr>
      </w:pPr>
      <w:r w:rsidRPr="00CB64E3">
        <w:rPr>
          <w:rFonts w:ascii="Segoe UI" w:eastAsia="Times New Roman" w:hAnsi="Segoe UI" w:cs="Segoe UI"/>
          <w:color w:val="222222"/>
          <w:lang w:eastAsia="ru-RU"/>
        </w:rPr>
        <w:br/>
      </w:r>
      <w:r w:rsidRPr="00CB64E3">
        <w:rPr>
          <w:rFonts w:ascii="Segoe UI" w:eastAsia="Times New Roman" w:hAnsi="Segoe UI" w:cs="Segoe UI"/>
          <w:color w:val="222222"/>
          <w:shd w:val="clear" w:color="auto" w:fill="FFFFFF"/>
          <w:lang w:eastAsia="ru-RU"/>
        </w:rPr>
        <w:t>Так как они полностью характеризуют вероятностную динамику процесса, многие сложные события можно вычислить только на основании исходного распределения вероятностей q0 и матрицы переходной вероятности p. Стоит также привести ещё одну базовую связь: выражение распределения вероятностей во время n+1, выраженное относительно распределения вероятностей во время n</w:t>
      </w:r>
      <w:r w:rsidRPr="00CB64E3">
        <w:rPr>
          <w:rFonts w:ascii="Segoe UI" w:eastAsia="Times New Roman" w:hAnsi="Segoe UI" w:cs="Segoe UI"/>
          <w:color w:val="222222"/>
          <w:lang w:eastAsia="ru-RU"/>
        </w:rPr>
        <w:br/>
      </w:r>
    </w:p>
    <w:p w14:paraId="3D5B50CF" w14:textId="0CC9AB63" w:rsidR="00CB64E3" w:rsidRPr="00CB64E3" w:rsidRDefault="00CB64E3" w:rsidP="00CB64E3">
      <w:pPr>
        <w:shd w:val="clear" w:color="auto" w:fill="FFFFFF"/>
        <w:spacing w:after="0" w:line="240" w:lineRule="auto"/>
        <w:jc w:val="center"/>
        <w:rPr>
          <w:rFonts w:ascii="Segoe UI" w:eastAsia="Times New Roman" w:hAnsi="Segoe UI" w:cs="Segoe UI"/>
          <w:color w:val="222222"/>
          <w:lang w:eastAsia="ru-RU"/>
        </w:rPr>
      </w:pPr>
      <w:r w:rsidRPr="00CB64E3">
        <w:rPr>
          <w:rFonts w:ascii="Segoe UI" w:eastAsia="Times New Roman" w:hAnsi="Segoe UI" w:cs="Segoe UI"/>
          <w:noProof/>
          <w:color w:val="222222"/>
          <w:lang w:eastAsia="ru-RU"/>
        </w:rPr>
        <w:drawing>
          <wp:inline distT="0" distB="0" distL="0" distR="0" wp14:anchorId="7B23E7AE" wp14:editId="0E451F2D">
            <wp:extent cx="5940425" cy="316865"/>
            <wp:effectExtent l="0" t="0" r="3175"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16865"/>
                    </a:xfrm>
                    <a:prstGeom prst="rect">
                      <a:avLst/>
                    </a:prstGeom>
                    <a:noFill/>
                    <a:ln>
                      <a:noFill/>
                    </a:ln>
                  </pic:spPr>
                </pic:pic>
              </a:graphicData>
            </a:graphic>
          </wp:inline>
        </w:drawing>
      </w:r>
    </w:p>
    <w:p w14:paraId="7337F122" w14:textId="77777777" w:rsidR="00CB64E3" w:rsidRPr="00CB64E3" w:rsidRDefault="00CB64E3" w:rsidP="00CB64E3">
      <w:pPr>
        <w:spacing w:after="0" w:line="240" w:lineRule="auto"/>
        <w:rPr>
          <w:rFonts w:ascii="Times New Roman" w:eastAsia="Times New Roman" w:hAnsi="Times New Roman" w:cs="Times New Roman"/>
          <w:lang w:eastAsia="ru-RU"/>
        </w:rPr>
      </w:pPr>
      <w:r w:rsidRPr="00CB64E3">
        <w:rPr>
          <w:rFonts w:ascii="Segoe UI" w:eastAsia="Times New Roman" w:hAnsi="Segoe UI" w:cs="Segoe UI"/>
          <w:color w:val="222222"/>
          <w:lang w:eastAsia="ru-RU"/>
        </w:rPr>
        <w:br/>
      </w:r>
    </w:p>
    <w:p w14:paraId="442AA0AF" w14:textId="77777777" w:rsidR="00CB64E3" w:rsidRPr="00CB64E3" w:rsidRDefault="00CB64E3" w:rsidP="00CB64E3">
      <w:pPr>
        <w:shd w:val="clear" w:color="auto" w:fill="FFFFFF"/>
        <w:spacing w:after="0" w:line="420" w:lineRule="atLeast"/>
        <w:outlineLvl w:val="2"/>
        <w:rPr>
          <w:rFonts w:ascii="Arial" w:eastAsia="Times New Roman" w:hAnsi="Arial" w:cs="Arial"/>
          <w:color w:val="222222"/>
          <w:lang w:eastAsia="ru-RU"/>
        </w:rPr>
      </w:pPr>
      <w:r w:rsidRPr="00CB64E3">
        <w:rPr>
          <w:rFonts w:ascii="Arial" w:eastAsia="Times New Roman" w:hAnsi="Arial" w:cs="Arial"/>
          <w:color w:val="222222"/>
          <w:lang w:eastAsia="ru-RU"/>
        </w:rPr>
        <w:lastRenderedPageBreak/>
        <w:t>Цепи Маркова в конечных пространствах состояний</w:t>
      </w:r>
    </w:p>
    <w:p w14:paraId="326332D1" w14:textId="77777777" w:rsidR="00CB64E3" w:rsidRPr="00CB64E3" w:rsidRDefault="00CB64E3" w:rsidP="00CB64E3">
      <w:pPr>
        <w:spacing w:after="0" w:line="240" w:lineRule="auto"/>
        <w:rPr>
          <w:rFonts w:ascii="Times New Roman" w:eastAsia="Times New Roman" w:hAnsi="Times New Roman" w:cs="Times New Roman"/>
          <w:lang w:eastAsia="ru-RU"/>
        </w:rPr>
      </w:pPr>
      <w:r w:rsidRPr="00CB64E3">
        <w:rPr>
          <w:rFonts w:ascii="Segoe UI" w:eastAsia="Times New Roman" w:hAnsi="Segoe UI" w:cs="Segoe UI"/>
          <w:color w:val="222222"/>
          <w:lang w:eastAsia="ru-RU"/>
        </w:rPr>
        <w:br/>
      </w:r>
    </w:p>
    <w:p w14:paraId="22A13C37" w14:textId="77777777" w:rsidR="00CB64E3" w:rsidRPr="00CB64E3" w:rsidRDefault="00CB64E3" w:rsidP="00CB64E3">
      <w:pPr>
        <w:shd w:val="clear" w:color="auto" w:fill="FFFFFF"/>
        <w:spacing w:after="0" w:line="420" w:lineRule="atLeast"/>
        <w:outlineLvl w:val="3"/>
        <w:rPr>
          <w:rFonts w:ascii="Arial" w:eastAsia="Times New Roman" w:hAnsi="Arial" w:cs="Arial"/>
          <w:color w:val="222222"/>
          <w:lang w:eastAsia="ru-RU"/>
        </w:rPr>
      </w:pPr>
      <w:r w:rsidRPr="00CB64E3">
        <w:rPr>
          <w:rFonts w:ascii="Arial" w:eastAsia="Times New Roman" w:hAnsi="Arial" w:cs="Arial"/>
          <w:color w:val="222222"/>
          <w:lang w:eastAsia="ru-RU"/>
        </w:rPr>
        <w:t>Представление в виде матриц и графов</w:t>
      </w:r>
    </w:p>
    <w:p w14:paraId="1E8FDDFA" w14:textId="77777777" w:rsidR="00CB64E3" w:rsidRPr="00CB64E3" w:rsidRDefault="00CB64E3" w:rsidP="00CB64E3">
      <w:pPr>
        <w:spacing w:after="0" w:line="240" w:lineRule="auto"/>
        <w:rPr>
          <w:rFonts w:ascii="Times New Roman" w:eastAsia="Times New Roman" w:hAnsi="Times New Roman" w:cs="Times New Roman"/>
          <w:lang w:eastAsia="ru-RU"/>
        </w:rPr>
      </w:pPr>
      <w:r w:rsidRPr="00CB64E3">
        <w:rPr>
          <w:rFonts w:ascii="Segoe UI" w:eastAsia="Times New Roman" w:hAnsi="Segoe UI" w:cs="Segoe UI"/>
          <w:color w:val="222222"/>
          <w:lang w:eastAsia="ru-RU"/>
        </w:rPr>
        <w:br/>
      </w:r>
      <w:r w:rsidRPr="00CB64E3">
        <w:rPr>
          <w:rFonts w:ascii="Segoe UI" w:eastAsia="Times New Roman" w:hAnsi="Segoe UI" w:cs="Segoe UI"/>
          <w:color w:val="222222"/>
          <w:shd w:val="clear" w:color="auto" w:fill="FFFFFF"/>
          <w:lang w:eastAsia="ru-RU"/>
        </w:rPr>
        <w:t>Здесь мы допустим, что во множестве E есть конечное количество возможных состояний N:</w:t>
      </w:r>
      <w:r w:rsidRPr="00CB64E3">
        <w:rPr>
          <w:rFonts w:ascii="Segoe UI" w:eastAsia="Times New Roman" w:hAnsi="Segoe UI" w:cs="Segoe UI"/>
          <w:color w:val="222222"/>
          <w:lang w:eastAsia="ru-RU"/>
        </w:rPr>
        <w:br/>
      </w:r>
    </w:p>
    <w:p w14:paraId="10438B0D" w14:textId="29171204" w:rsidR="00CB64E3" w:rsidRPr="00CB64E3" w:rsidRDefault="00CB64E3" w:rsidP="00CB64E3">
      <w:pPr>
        <w:shd w:val="clear" w:color="auto" w:fill="FFFFFF"/>
        <w:spacing w:after="0" w:line="240" w:lineRule="auto"/>
        <w:jc w:val="center"/>
        <w:rPr>
          <w:rFonts w:ascii="Segoe UI" w:eastAsia="Times New Roman" w:hAnsi="Segoe UI" w:cs="Segoe UI"/>
          <w:color w:val="222222"/>
          <w:lang w:eastAsia="ru-RU"/>
        </w:rPr>
      </w:pPr>
      <w:r w:rsidRPr="00CB64E3">
        <w:rPr>
          <w:rFonts w:ascii="Segoe UI" w:eastAsia="Times New Roman" w:hAnsi="Segoe UI" w:cs="Segoe UI"/>
          <w:noProof/>
          <w:color w:val="222222"/>
          <w:lang w:eastAsia="ru-RU"/>
        </w:rPr>
        <w:drawing>
          <wp:inline distT="0" distB="0" distL="0" distR="0" wp14:anchorId="2B7C0B3A" wp14:editId="061D3215">
            <wp:extent cx="3124200" cy="381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0" cy="381000"/>
                    </a:xfrm>
                    <a:prstGeom prst="rect">
                      <a:avLst/>
                    </a:prstGeom>
                    <a:noFill/>
                    <a:ln>
                      <a:noFill/>
                    </a:ln>
                  </pic:spPr>
                </pic:pic>
              </a:graphicData>
            </a:graphic>
          </wp:inline>
        </w:drawing>
      </w:r>
    </w:p>
    <w:p w14:paraId="0A3A334A" w14:textId="77777777" w:rsidR="00CB64E3" w:rsidRPr="00CB64E3" w:rsidRDefault="00CB64E3" w:rsidP="00CB64E3">
      <w:pPr>
        <w:spacing w:after="0" w:line="240" w:lineRule="auto"/>
        <w:rPr>
          <w:rFonts w:ascii="Times New Roman" w:eastAsia="Times New Roman" w:hAnsi="Times New Roman" w:cs="Times New Roman"/>
          <w:lang w:eastAsia="ru-RU"/>
        </w:rPr>
      </w:pPr>
      <w:r w:rsidRPr="00CB64E3">
        <w:rPr>
          <w:rFonts w:ascii="Segoe UI" w:eastAsia="Times New Roman" w:hAnsi="Segoe UI" w:cs="Segoe UI"/>
          <w:color w:val="222222"/>
          <w:lang w:eastAsia="ru-RU"/>
        </w:rPr>
        <w:br/>
      </w:r>
      <w:r w:rsidRPr="00CB64E3">
        <w:rPr>
          <w:rFonts w:ascii="Segoe UI" w:eastAsia="Times New Roman" w:hAnsi="Segoe UI" w:cs="Segoe UI"/>
          <w:color w:val="222222"/>
          <w:shd w:val="clear" w:color="auto" w:fill="FFFFFF"/>
          <w:lang w:eastAsia="ru-RU"/>
        </w:rPr>
        <w:t>Тогда исходное распределение вероятностей можно описать как </w:t>
      </w:r>
      <w:r w:rsidRPr="00CB64E3">
        <w:rPr>
          <w:rFonts w:ascii="Segoe UI" w:eastAsia="Times New Roman" w:hAnsi="Segoe UI" w:cs="Segoe UI"/>
          <w:b/>
          <w:bCs/>
          <w:color w:val="222222"/>
          <w:shd w:val="clear" w:color="auto" w:fill="FFFFFF"/>
          <w:lang w:eastAsia="ru-RU"/>
        </w:rPr>
        <w:t>вектор-строку</w:t>
      </w:r>
      <w:r w:rsidRPr="00CB64E3">
        <w:rPr>
          <w:rFonts w:ascii="Segoe UI" w:eastAsia="Times New Roman" w:hAnsi="Segoe UI" w:cs="Segoe UI"/>
          <w:color w:val="222222"/>
          <w:shd w:val="clear" w:color="auto" w:fill="FFFFFF"/>
          <w:lang w:eastAsia="ru-RU"/>
        </w:rPr>
        <w:t> q0 размером N, а переходные вероятности можно описать как матрицу p размером N на N, такую что</w:t>
      </w:r>
      <w:r w:rsidRPr="00CB64E3">
        <w:rPr>
          <w:rFonts w:ascii="Segoe UI" w:eastAsia="Times New Roman" w:hAnsi="Segoe UI" w:cs="Segoe UI"/>
          <w:color w:val="222222"/>
          <w:lang w:eastAsia="ru-RU"/>
        </w:rPr>
        <w:br/>
      </w:r>
    </w:p>
    <w:p w14:paraId="75CE4EE2" w14:textId="574AB375" w:rsidR="00CB64E3" w:rsidRPr="00CB64E3" w:rsidRDefault="00CB64E3" w:rsidP="00CB64E3">
      <w:pPr>
        <w:shd w:val="clear" w:color="auto" w:fill="FFFFFF"/>
        <w:spacing w:after="0" w:line="240" w:lineRule="auto"/>
        <w:jc w:val="center"/>
        <w:rPr>
          <w:rFonts w:ascii="Segoe UI" w:eastAsia="Times New Roman" w:hAnsi="Segoe UI" w:cs="Segoe UI"/>
          <w:color w:val="222222"/>
          <w:lang w:eastAsia="ru-RU"/>
        </w:rPr>
      </w:pPr>
      <w:r w:rsidRPr="00CB64E3">
        <w:rPr>
          <w:rFonts w:ascii="Segoe UI" w:eastAsia="Times New Roman" w:hAnsi="Segoe UI" w:cs="Segoe UI"/>
          <w:noProof/>
          <w:color w:val="222222"/>
          <w:lang w:eastAsia="ru-RU"/>
        </w:rPr>
        <w:drawing>
          <wp:inline distT="0" distB="0" distL="0" distR="0" wp14:anchorId="50C78437" wp14:editId="48D610AE">
            <wp:extent cx="5940425" cy="53467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534670"/>
                    </a:xfrm>
                    <a:prstGeom prst="rect">
                      <a:avLst/>
                    </a:prstGeom>
                    <a:noFill/>
                    <a:ln>
                      <a:noFill/>
                    </a:ln>
                  </pic:spPr>
                </pic:pic>
              </a:graphicData>
            </a:graphic>
          </wp:inline>
        </w:drawing>
      </w:r>
    </w:p>
    <w:p w14:paraId="06B52C5E" w14:textId="77777777" w:rsidR="00CB64E3" w:rsidRPr="00CB64E3" w:rsidRDefault="00CB64E3" w:rsidP="00CB64E3">
      <w:pPr>
        <w:spacing w:after="0" w:line="240" w:lineRule="auto"/>
        <w:rPr>
          <w:rFonts w:ascii="Times New Roman" w:eastAsia="Times New Roman" w:hAnsi="Times New Roman" w:cs="Times New Roman"/>
          <w:lang w:eastAsia="ru-RU"/>
        </w:rPr>
      </w:pPr>
      <w:r w:rsidRPr="00CB64E3">
        <w:rPr>
          <w:rFonts w:ascii="Segoe UI" w:eastAsia="Times New Roman" w:hAnsi="Segoe UI" w:cs="Segoe UI"/>
          <w:color w:val="222222"/>
          <w:lang w:eastAsia="ru-RU"/>
        </w:rPr>
        <w:br/>
      </w:r>
      <w:r w:rsidRPr="00CB64E3">
        <w:rPr>
          <w:rFonts w:ascii="Segoe UI" w:eastAsia="Times New Roman" w:hAnsi="Segoe UI" w:cs="Segoe UI"/>
          <w:color w:val="222222"/>
          <w:shd w:val="clear" w:color="auto" w:fill="FFFFFF"/>
          <w:lang w:eastAsia="ru-RU"/>
        </w:rPr>
        <w:t xml:space="preserve">Преимущество такой записи заключается в том, что если мы обозначим распределение вероятностей на шаге n вектором-строкой </w:t>
      </w:r>
      <w:proofErr w:type="spellStart"/>
      <w:r w:rsidRPr="00CB64E3">
        <w:rPr>
          <w:rFonts w:ascii="Segoe UI" w:eastAsia="Times New Roman" w:hAnsi="Segoe UI" w:cs="Segoe UI"/>
          <w:color w:val="222222"/>
          <w:shd w:val="clear" w:color="auto" w:fill="FFFFFF"/>
          <w:lang w:eastAsia="ru-RU"/>
        </w:rPr>
        <w:t>qn</w:t>
      </w:r>
      <w:proofErr w:type="spellEnd"/>
      <w:r w:rsidRPr="00CB64E3">
        <w:rPr>
          <w:rFonts w:ascii="Segoe UI" w:eastAsia="Times New Roman" w:hAnsi="Segoe UI" w:cs="Segoe UI"/>
          <w:color w:val="222222"/>
          <w:shd w:val="clear" w:color="auto" w:fill="FFFFFF"/>
          <w:lang w:eastAsia="ru-RU"/>
        </w:rPr>
        <w:t>, таким что его компоненты задаются</w:t>
      </w:r>
      <w:r w:rsidRPr="00CB64E3">
        <w:rPr>
          <w:rFonts w:ascii="Segoe UI" w:eastAsia="Times New Roman" w:hAnsi="Segoe UI" w:cs="Segoe UI"/>
          <w:color w:val="222222"/>
          <w:lang w:eastAsia="ru-RU"/>
        </w:rPr>
        <w:br/>
      </w:r>
    </w:p>
    <w:p w14:paraId="6F73B3CA" w14:textId="38C46A95" w:rsidR="00CB64E3" w:rsidRPr="00CB64E3" w:rsidRDefault="00CB64E3" w:rsidP="00CB64E3">
      <w:pPr>
        <w:shd w:val="clear" w:color="auto" w:fill="FFFFFF"/>
        <w:spacing w:after="0" w:line="240" w:lineRule="auto"/>
        <w:jc w:val="center"/>
        <w:rPr>
          <w:rFonts w:ascii="Segoe UI" w:eastAsia="Times New Roman" w:hAnsi="Segoe UI" w:cs="Segoe UI"/>
          <w:color w:val="222222"/>
          <w:lang w:eastAsia="ru-RU"/>
        </w:rPr>
      </w:pPr>
      <w:r w:rsidRPr="00CB64E3">
        <w:rPr>
          <w:rFonts w:ascii="Segoe UI" w:eastAsia="Times New Roman" w:hAnsi="Segoe UI" w:cs="Segoe UI"/>
          <w:noProof/>
          <w:color w:val="222222"/>
          <w:lang w:eastAsia="ru-RU"/>
        </w:rPr>
        <w:drawing>
          <wp:inline distT="0" distB="0" distL="0" distR="0" wp14:anchorId="11280B26" wp14:editId="6DB0F56E">
            <wp:extent cx="4572000" cy="381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381000"/>
                    </a:xfrm>
                    <a:prstGeom prst="rect">
                      <a:avLst/>
                    </a:prstGeom>
                    <a:noFill/>
                    <a:ln>
                      <a:noFill/>
                    </a:ln>
                  </pic:spPr>
                </pic:pic>
              </a:graphicData>
            </a:graphic>
          </wp:inline>
        </w:drawing>
      </w:r>
    </w:p>
    <w:p w14:paraId="44C53B94" w14:textId="77777777" w:rsidR="00CB64E3" w:rsidRPr="00CB64E3" w:rsidRDefault="00CB64E3" w:rsidP="00CB64E3">
      <w:pPr>
        <w:spacing w:after="0" w:line="240" w:lineRule="auto"/>
        <w:rPr>
          <w:rFonts w:ascii="Times New Roman" w:eastAsia="Times New Roman" w:hAnsi="Times New Roman" w:cs="Times New Roman"/>
          <w:lang w:eastAsia="ru-RU"/>
        </w:rPr>
      </w:pPr>
      <w:r w:rsidRPr="00CB64E3">
        <w:rPr>
          <w:rFonts w:ascii="Segoe UI" w:eastAsia="Times New Roman" w:hAnsi="Segoe UI" w:cs="Segoe UI"/>
          <w:color w:val="222222"/>
          <w:lang w:eastAsia="ru-RU"/>
        </w:rPr>
        <w:br/>
      </w:r>
      <w:r w:rsidRPr="00CB64E3">
        <w:rPr>
          <w:rFonts w:ascii="Segoe UI" w:eastAsia="Times New Roman" w:hAnsi="Segoe UI" w:cs="Segoe UI"/>
          <w:color w:val="222222"/>
          <w:shd w:val="clear" w:color="auto" w:fill="FFFFFF"/>
          <w:lang w:eastAsia="ru-RU"/>
        </w:rPr>
        <w:t>тогда простые матричные связи при этом сохраняются</w:t>
      </w:r>
      <w:r w:rsidRPr="00CB64E3">
        <w:rPr>
          <w:rFonts w:ascii="Segoe UI" w:eastAsia="Times New Roman" w:hAnsi="Segoe UI" w:cs="Segoe UI"/>
          <w:color w:val="222222"/>
          <w:lang w:eastAsia="ru-RU"/>
        </w:rPr>
        <w:br/>
      </w:r>
    </w:p>
    <w:p w14:paraId="5D8B6585" w14:textId="1C117D7F" w:rsidR="00CB64E3" w:rsidRPr="00CB64E3" w:rsidRDefault="00CB64E3" w:rsidP="00CB64E3">
      <w:pPr>
        <w:shd w:val="clear" w:color="auto" w:fill="FFFFFF"/>
        <w:spacing w:after="0" w:line="240" w:lineRule="auto"/>
        <w:jc w:val="center"/>
        <w:rPr>
          <w:rFonts w:ascii="Segoe UI" w:eastAsia="Times New Roman" w:hAnsi="Segoe UI" w:cs="Segoe UI"/>
          <w:color w:val="222222"/>
          <w:lang w:eastAsia="ru-RU"/>
        </w:rPr>
      </w:pPr>
      <w:r w:rsidRPr="00CB64E3">
        <w:rPr>
          <w:rFonts w:ascii="Segoe UI" w:eastAsia="Times New Roman" w:hAnsi="Segoe UI" w:cs="Segoe UI"/>
          <w:noProof/>
          <w:color w:val="222222"/>
          <w:lang w:eastAsia="ru-RU"/>
        </w:rPr>
        <w:drawing>
          <wp:inline distT="0" distB="0" distL="0" distR="0" wp14:anchorId="48406A20" wp14:editId="6CD0A9DD">
            <wp:extent cx="5940425" cy="17843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178435"/>
                    </a:xfrm>
                    <a:prstGeom prst="rect">
                      <a:avLst/>
                    </a:prstGeom>
                    <a:noFill/>
                    <a:ln>
                      <a:noFill/>
                    </a:ln>
                  </pic:spPr>
                </pic:pic>
              </a:graphicData>
            </a:graphic>
          </wp:inline>
        </w:drawing>
      </w:r>
    </w:p>
    <w:p w14:paraId="47C28777" w14:textId="77777777" w:rsidR="00CB64E3" w:rsidRPr="00CB64E3" w:rsidRDefault="00CB64E3" w:rsidP="00CB64E3">
      <w:pPr>
        <w:spacing w:after="0" w:line="240" w:lineRule="auto"/>
        <w:rPr>
          <w:rFonts w:ascii="Times New Roman" w:eastAsia="Times New Roman" w:hAnsi="Times New Roman" w:cs="Times New Roman"/>
          <w:lang w:eastAsia="ru-RU"/>
        </w:rPr>
      </w:pPr>
      <w:r w:rsidRPr="00CB64E3">
        <w:rPr>
          <w:rFonts w:ascii="Segoe UI" w:eastAsia="Times New Roman" w:hAnsi="Segoe UI" w:cs="Segoe UI"/>
          <w:color w:val="222222"/>
          <w:lang w:eastAsia="ru-RU"/>
        </w:rPr>
        <w:br/>
      </w:r>
      <w:r w:rsidRPr="00CB64E3">
        <w:rPr>
          <w:rFonts w:ascii="Segoe UI" w:eastAsia="Times New Roman" w:hAnsi="Segoe UI" w:cs="Segoe UI"/>
          <w:color w:val="222222"/>
          <w:shd w:val="clear" w:color="auto" w:fill="FFFFFF"/>
          <w:lang w:eastAsia="ru-RU"/>
        </w:rPr>
        <w:t>(здесь мы не будем рассматривать доказательство, но воспроизвести его очень просто).</w:t>
      </w:r>
      <w:r w:rsidRPr="00CB64E3">
        <w:rPr>
          <w:rFonts w:ascii="Segoe UI" w:eastAsia="Times New Roman" w:hAnsi="Segoe UI" w:cs="Segoe UI"/>
          <w:color w:val="222222"/>
          <w:lang w:eastAsia="ru-RU"/>
        </w:rPr>
        <w:br/>
      </w:r>
    </w:p>
    <w:p w14:paraId="0CD3CC81" w14:textId="39DC3C62" w:rsidR="00CB64E3" w:rsidRPr="00CB64E3" w:rsidRDefault="00CB64E3" w:rsidP="00CB64E3">
      <w:pPr>
        <w:shd w:val="clear" w:color="auto" w:fill="FFFFFF"/>
        <w:spacing w:after="0" w:line="240" w:lineRule="auto"/>
        <w:jc w:val="center"/>
        <w:rPr>
          <w:rFonts w:ascii="Segoe UI" w:eastAsia="Times New Roman" w:hAnsi="Segoe UI" w:cs="Segoe UI"/>
          <w:color w:val="222222"/>
          <w:lang w:eastAsia="ru-RU"/>
        </w:rPr>
      </w:pPr>
      <w:r w:rsidRPr="00CB64E3">
        <w:rPr>
          <w:rFonts w:ascii="Segoe UI" w:eastAsia="Times New Roman" w:hAnsi="Segoe UI" w:cs="Segoe UI"/>
          <w:noProof/>
          <w:color w:val="222222"/>
          <w:lang w:eastAsia="ru-RU"/>
        </w:rPr>
        <w:drawing>
          <wp:inline distT="0" distB="0" distL="0" distR="0" wp14:anchorId="6A3425BD" wp14:editId="76DDE662">
            <wp:extent cx="5940425" cy="27324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732405"/>
                    </a:xfrm>
                    <a:prstGeom prst="rect">
                      <a:avLst/>
                    </a:prstGeom>
                    <a:noFill/>
                    <a:ln>
                      <a:noFill/>
                    </a:ln>
                  </pic:spPr>
                </pic:pic>
              </a:graphicData>
            </a:graphic>
          </wp:inline>
        </w:drawing>
      </w:r>
    </w:p>
    <w:p w14:paraId="34593666" w14:textId="77777777" w:rsidR="00CB64E3" w:rsidRPr="00CB64E3" w:rsidRDefault="00CB64E3" w:rsidP="00CB64E3">
      <w:pPr>
        <w:spacing w:after="0" w:line="240" w:lineRule="auto"/>
        <w:rPr>
          <w:rFonts w:ascii="Times New Roman" w:eastAsia="Times New Roman" w:hAnsi="Times New Roman" w:cs="Times New Roman"/>
          <w:lang w:eastAsia="ru-RU"/>
        </w:rPr>
      </w:pPr>
      <w:r w:rsidRPr="00CB64E3">
        <w:rPr>
          <w:rFonts w:ascii="Segoe UI" w:eastAsia="Times New Roman" w:hAnsi="Segoe UI" w:cs="Segoe UI"/>
          <w:color w:val="222222"/>
          <w:lang w:eastAsia="ru-RU"/>
        </w:rPr>
        <w:br/>
      </w:r>
      <w:r w:rsidRPr="00CB64E3">
        <w:rPr>
          <w:rFonts w:ascii="Segoe UI" w:eastAsia="Times New Roman" w:hAnsi="Segoe UI" w:cs="Segoe UI"/>
          <w:i/>
          <w:iCs/>
          <w:color w:val="222222"/>
          <w:shd w:val="clear" w:color="auto" w:fill="FFFFFF"/>
          <w:lang w:eastAsia="ru-RU"/>
        </w:rPr>
        <w:t>Если умножить справа вектор-строку, описывающий распределение вероятностей на заданном этапе времени, на матрицу переходных вероятностей, то мы получим распределение вероятностей на следующем этапе времени.</w:t>
      </w:r>
      <w:r w:rsidRPr="00CB64E3">
        <w:rPr>
          <w:rFonts w:ascii="Segoe UI" w:eastAsia="Times New Roman" w:hAnsi="Segoe UI" w:cs="Segoe UI"/>
          <w:color w:val="222222"/>
          <w:lang w:eastAsia="ru-RU"/>
        </w:rPr>
        <w:br/>
      </w:r>
      <w:r w:rsidRPr="00CB64E3">
        <w:rPr>
          <w:rFonts w:ascii="Segoe UI" w:eastAsia="Times New Roman" w:hAnsi="Segoe UI" w:cs="Segoe UI"/>
          <w:color w:val="222222"/>
          <w:lang w:eastAsia="ru-RU"/>
        </w:rPr>
        <w:lastRenderedPageBreak/>
        <w:br/>
      </w:r>
      <w:r w:rsidRPr="00CB64E3">
        <w:rPr>
          <w:rFonts w:ascii="Segoe UI" w:eastAsia="Times New Roman" w:hAnsi="Segoe UI" w:cs="Segoe UI"/>
          <w:color w:val="222222"/>
          <w:shd w:val="clear" w:color="auto" w:fill="FFFFFF"/>
          <w:lang w:eastAsia="ru-RU"/>
        </w:rPr>
        <w:t>Итак, как мы видим, переход распределения вероятностей из заданного этапа в последующий определяется просто как умножение справа вектора-строки вероятностей исходного шага на матрицу p. Кроме того, это подразумевает, что у нас есть</w:t>
      </w:r>
      <w:r w:rsidRPr="00CB64E3">
        <w:rPr>
          <w:rFonts w:ascii="Segoe UI" w:eastAsia="Times New Roman" w:hAnsi="Segoe UI" w:cs="Segoe UI"/>
          <w:color w:val="222222"/>
          <w:lang w:eastAsia="ru-RU"/>
        </w:rPr>
        <w:br/>
      </w:r>
    </w:p>
    <w:p w14:paraId="5D88B01C" w14:textId="6BB8CC02" w:rsidR="00CB64E3" w:rsidRPr="00CB64E3" w:rsidRDefault="00CB64E3" w:rsidP="00CB64E3">
      <w:pPr>
        <w:shd w:val="clear" w:color="auto" w:fill="FFFFFF"/>
        <w:spacing w:after="0" w:line="240" w:lineRule="auto"/>
        <w:jc w:val="center"/>
        <w:rPr>
          <w:rFonts w:ascii="Segoe UI" w:eastAsia="Times New Roman" w:hAnsi="Segoe UI" w:cs="Segoe UI"/>
          <w:color w:val="222222"/>
          <w:lang w:eastAsia="ru-RU"/>
        </w:rPr>
      </w:pPr>
      <w:r w:rsidRPr="00CB64E3">
        <w:rPr>
          <w:rFonts w:ascii="Segoe UI" w:eastAsia="Times New Roman" w:hAnsi="Segoe UI" w:cs="Segoe UI"/>
          <w:noProof/>
          <w:color w:val="222222"/>
          <w:lang w:eastAsia="ru-RU"/>
        </w:rPr>
        <w:drawing>
          <wp:inline distT="0" distB="0" distL="0" distR="0" wp14:anchorId="6D98B4E0" wp14:editId="49CA29F7">
            <wp:extent cx="5940425" cy="950595"/>
            <wp:effectExtent l="0" t="0" r="317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950595"/>
                    </a:xfrm>
                    <a:prstGeom prst="rect">
                      <a:avLst/>
                    </a:prstGeom>
                    <a:noFill/>
                    <a:ln>
                      <a:noFill/>
                    </a:ln>
                  </pic:spPr>
                </pic:pic>
              </a:graphicData>
            </a:graphic>
          </wp:inline>
        </w:drawing>
      </w:r>
    </w:p>
    <w:p w14:paraId="502A19EB" w14:textId="5847B644" w:rsidR="00CB64E3" w:rsidRPr="00CB64E3" w:rsidRDefault="00CB64E3" w:rsidP="00CB64E3">
      <w:pPr>
        <w:rPr>
          <w:rFonts w:ascii="Segoe UI" w:eastAsia="Times New Roman" w:hAnsi="Segoe UI" w:cs="Segoe UI"/>
          <w:color w:val="222222"/>
          <w:shd w:val="clear" w:color="auto" w:fill="FFFFFF"/>
          <w:lang w:eastAsia="ru-RU"/>
        </w:rPr>
      </w:pPr>
      <w:r w:rsidRPr="00CB64E3">
        <w:rPr>
          <w:rFonts w:ascii="Segoe UI" w:eastAsia="Times New Roman" w:hAnsi="Segoe UI" w:cs="Segoe UI"/>
          <w:color w:val="222222"/>
          <w:lang w:eastAsia="ru-RU"/>
        </w:rPr>
        <w:br/>
      </w:r>
      <w:r w:rsidRPr="00CB64E3">
        <w:rPr>
          <w:rFonts w:ascii="Segoe UI" w:eastAsia="Times New Roman" w:hAnsi="Segoe UI" w:cs="Segoe UI"/>
          <w:color w:val="222222"/>
          <w:shd w:val="clear" w:color="auto" w:fill="FFFFFF"/>
          <w:lang w:eastAsia="ru-RU"/>
        </w:rPr>
        <w:t>Динамику случайности цепи Маркова в конечном пространстве состояний можно с лёгкостью представить как нормированный ориентированный граф, такой что каждый узел графа является состоянием, а для каждой пары состояний (</w:t>
      </w:r>
      <w:proofErr w:type="spellStart"/>
      <w:r w:rsidRPr="00CB64E3">
        <w:rPr>
          <w:rFonts w:ascii="Segoe UI" w:eastAsia="Times New Roman" w:hAnsi="Segoe UI" w:cs="Segoe UI"/>
          <w:color w:val="222222"/>
          <w:shd w:val="clear" w:color="auto" w:fill="FFFFFF"/>
          <w:lang w:eastAsia="ru-RU"/>
        </w:rPr>
        <w:t>ei</w:t>
      </w:r>
      <w:proofErr w:type="spellEnd"/>
      <w:r w:rsidRPr="00CB64E3">
        <w:rPr>
          <w:rFonts w:ascii="Segoe UI" w:eastAsia="Times New Roman" w:hAnsi="Segoe UI" w:cs="Segoe UI"/>
          <w:color w:val="222222"/>
          <w:shd w:val="clear" w:color="auto" w:fill="FFFFFF"/>
          <w:lang w:eastAsia="ru-RU"/>
        </w:rPr>
        <w:t xml:space="preserve">, </w:t>
      </w:r>
      <w:proofErr w:type="spellStart"/>
      <w:r w:rsidRPr="00CB64E3">
        <w:rPr>
          <w:rFonts w:ascii="Segoe UI" w:eastAsia="Times New Roman" w:hAnsi="Segoe UI" w:cs="Segoe UI"/>
          <w:color w:val="222222"/>
          <w:shd w:val="clear" w:color="auto" w:fill="FFFFFF"/>
          <w:lang w:eastAsia="ru-RU"/>
        </w:rPr>
        <w:t>ej</w:t>
      </w:r>
      <w:proofErr w:type="spellEnd"/>
      <w:r w:rsidRPr="00CB64E3">
        <w:rPr>
          <w:rFonts w:ascii="Segoe UI" w:eastAsia="Times New Roman" w:hAnsi="Segoe UI" w:cs="Segoe UI"/>
          <w:color w:val="222222"/>
          <w:shd w:val="clear" w:color="auto" w:fill="FFFFFF"/>
          <w:lang w:eastAsia="ru-RU"/>
        </w:rPr>
        <w:t xml:space="preserve">) существует ребро, идущее от </w:t>
      </w:r>
      <w:proofErr w:type="spellStart"/>
      <w:r w:rsidRPr="00CB64E3">
        <w:rPr>
          <w:rFonts w:ascii="Segoe UI" w:eastAsia="Times New Roman" w:hAnsi="Segoe UI" w:cs="Segoe UI"/>
          <w:color w:val="222222"/>
          <w:shd w:val="clear" w:color="auto" w:fill="FFFFFF"/>
          <w:lang w:eastAsia="ru-RU"/>
        </w:rPr>
        <w:t>ei</w:t>
      </w:r>
      <w:proofErr w:type="spellEnd"/>
      <w:r w:rsidRPr="00CB64E3">
        <w:rPr>
          <w:rFonts w:ascii="Segoe UI" w:eastAsia="Times New Roman" w:hAnsi="Segoe UI" w:cs="Segoe UI"/>
          <w:color w:val="222222"/>
          <w:shd w:val="clear" w:color="auto" w:fill="FFFFFF"/>
          <w:lang w:eastAsia="ru-RU"/>
        </w:rPr>
        <w:t xml:space="preserve"> к </w:t>
      </w:r>
      <w:proofErr w:type="spellStart"/>
      <w:r w:rsidRPr="00CB64E3">
        <w:rPr>
          <w:rFonts w:ascii="Segoe UI" w:eastAsia="Times New Roman" w:hAnsi="Segoe UI" w:cs="Segoe UI"/>
          <w:color w:val="222222"/>
          <w:shd w:val="clear" w:color="auto" w:fill="FFFFFF"/>
          <w:lang w:eastAsia="ru-RU"/>
        </w:rPr>
        <w:t>ej</w:t>
      </w:r>
      <w:proofErr w:type="spellEnd"/>
      <w:r w:rsidRPr="00CB64E3">
        <w:rPr>
          <w:rFonts w:ascii="Segoe UI" w:eastAsia="Times New Roman" w:hAnsi="Segoe UI" w:cs="Segoe UI"/>
          <w:color w:val="222222"/>
          <w:shd w:val="clear" w:color="auto" w:fill="FFFFFF"/>
          <w:lang w:eastAsia="ru-RU"/>
        </w:rPr>
        <w:t>, если p(</w:t>
      </w:r>
      <w:proofErr w:type="spellStart"/>
      <w:proofErr w:type="gramStart"/>
      <w:r w:rsidRPr="00CB64E3">
        <w:rPr>
          <w:rFonts w:ascii="Segoe UI" w:eastAsia="Times New Roman" w:hAnsi="Segoe UI" w:cs="Segoe UI"/>
          <w:color w:val="222222"/>
          <w:shd w:val="clear" w:color="auto" w:fill="FFFFFF"/>
          <w:lang w:eastAsia="ru-RU"/>
        </w:rPr>
        <w:t>ei,ej</w:t>
      </w:r>
      <w:proofErr w:type="spellEnd"/>
      <w:proofErr w:type="gramEnd"/>
      <w:r w:rsidRPr="00CB64E3">
        <w:rPr>
          <w:rFonts w:ascii="Segoe UI" w:eastAsia="Times New Roman" w:hAnsi="Segoe UI" w:cs="Segoe UI"/>
          <w:color w:val="222222"/>
          <w:shd w:val="clear" w:color="auto" w:fill="FFFFFF"/>
          <w:lang w:eastAsia="ru-RU"/>
        </w:rPr>
        <w:t>)&gt;0. Тогда значение ребра будет той же вероятностью p(</w:t>
      </w:r>
      <w:proofErr w:type="spellStart"/>
      <w:r w:rsidRPr="00CB64E3">
        <w:rPr>
          <w:rFonts w:ascii="Segoe UI" w:eastAsia="Times New Roman" w:hAnsi="Segoe UI" w:cs="Segoe UI"/>
          <w:color w:val="222222"/>
          <w:shd w:val="clear" w:color="auto" w:fill="FFFFFF"/>
          <w:lang w:eastAsia="ru-RU"/>
        </w:rPr>
        <w:t>ei,ej</w:t>
      </w:r>
      <w:proofErr w:type="spellEnd"/>
      <w:r w:rsidRPr="00CB64E3">
        <w:rPr>
          <w:rFonts w:ascii="Segoe UI" w:eastAsia="Times New Roman" w:hAnsi="Segoe UI" w:cs="Segoe UI"/>
          <w:color w:val="222222"/>
          <w:shd w:val="clear" w:color="auto" w:fill="FFFFFF"/>
          <w:lang w:eastAsia="ru-RU"/>
        </w:rPr>
        <w:t>).</w:t>
      </w:r>
    </w:p>
    <w:p w14:paraId="18B3FAAF" w14:textId="77777777" w:rsidR="00CB64E3" w:rsidRPr="00CB64E3" w:rsidRDefault="00CB64E3" w:rsidP="00CB64E3">
      <w:pPr>
        <w:pStyle w:val="4"/>
        <w:shd w:val="clear" w:color="auto" w:fill="FFFFFF"/>
        <w:spacing w:before="0" w:beforeAutospacing="0" w:after="0" w:afterAutospacing="0" w:line="420" w:lineRule="atLeast"/>
        <w:rPr>
          <w:rFonts w:ascii="Arial" w:hAnsi="Arial" w:cs="Arial"/>
          <w:b w:val="0"/>
          <w:bCs w:val="0"/>
          <w:color w:val="222222"/>
          <w:sz w:val="22"/>
          <w:szCs w:val="22"/>
        </w:rPr>
      </w:pPr>
      <w:r w:rsidRPr="00CB64E3">
        <w:rPr>
          <w:rFonts w:ascii="Arial" w:hAnsi="Arial" w:cs="Arial"/>
          <w:b w:val="0"/>
          <w:bCs w:val="0"/>
          <w:color w:val="222222"/>
          <w:sz w:val="22"/>
          <w:szCs w:val="22"/>
        </w:rPr>
        <w:t>Пример: читатель нашего сайта</w:t>
      </w:r>
    </w:p>
    <w:p w14:paraId="4BA4B84E" w14:textId="77777777" w:rsidR="00CB64E3" w:rsidRPr="00CB64E3" w:rsidRDefault="00CB64E3" w:rsidP="00CB64E3">
      <w:pPr>
        <w:shd w:val="clear" w:color="auto" w:fill="FFFFFF"/>
        <w:spacing w:after="240"/>
        <w:rPr>
          <w:rFonts w:ascii="Segoe UI" w:hAnsi="Segoe UI" w:cs="Segoe UI"/>
          <w:color w:val="222222"/>
        </w:rPr>
      </w:pPr>
      <w:r w:rsidRPr="00CB64E3">
        <w:rPr>
          <w:rFonts w:ascii="Segoe UI" w:hAnsi="Segoe UI" w:cs="Segoe UI"/>
          <w:color w:val="222222"/>
        </w:rPr>
        <w:br/>
        <w:t>Давайте проиллюстрируем всё это простым примером. Рассмотрим повседневное поведение вымышленного посетителя сайта. В каждый день у него есть 3 возможных состояния: читатель не посещает сайт в этот день (N), читатель посещает сайт, но не читает пост целиком (V) и читатель посещает сайт и читает один пост целиком (</w:t>
      </w:r>
      <w:proofErr w:type="gramStart"/>
      <w:r w:rsidRPr="00CB64E3">
        <w:rPr>
          <w:rFonts w:ascii="Segoe UI" w:hAnsi="Segoe UI" w:cs="Segoe UI"/>
          <w:color w:val="222222"/>
        </w:rPr>
        <w:t>R )</w:t>
      </w:r>
      <w:proofErr w:type="gramEnd"/>
      <w:r w:rsidRPr="00CB64E3">
        <w:rPr>
          <w:rFonts w:ascii="Segoe UI" w:hAnsi="Segoe UI" w:cs="Segoe UI"/>
          <w:color w:val="222222"/>
        </w:rPr>
        <w:t>. Итак, у нас есть следующее пространство состояний:</w:t>
      </w:r>
    </w:p>
    <w:p w14:paraId="093F730A" w14:textId="73A73832" w:rsidR="00CB64E3" w:rsidRPr="00CB64E3" w:rsidRDefault="00CB64E3" w:rsidP="00CB64E3">
      <w:pPr>
        <w:shd w:val="clear" w:color="auto" w:fill="FFFFFF"/>
        <w:spacing w:after="0"/>
        <w:jc w:val="center"/>
        <w:rPr>
          <w:rFonts w:ascii="Segoe UI" w:hAnsi="Segoe UI" w:cs="Segoe UI"/>
          <w:color w:val="222222"/>
        </w:rPr>
      </w:pPr>
      <w:r w:rsidRPr="00CB64E3">
        <w:rPr>
          <w:rFonts w:ascii="Segoe UI" w:hAnsi="Segoe UI" w:cs="Segoe UI"/>
          <w:noProof/>
          <w:color w:val="222222"/>
        </w:rPr>
        <w:drawing>
          <wp:inline distT="0" distB="0" distL="0" distR="0" wp14:anchorId="16900C72" wp14:editId="59036E31">
            <wp:extent cx="2362200" cy="4038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2200" cy="403860"/>
                    </a:xfrm>
                    <a:prstGeom prst="rect">
                      <a:avLst/>
                    </a:prstGeom>
                    <a:noFill/>
                    <a:ln>
                      <a:noFill/>
                    </a:ln>
                  </pic:spPr>
                </pic:pic>
              </a:graphicData>
            </a:graphic>
          </wp:inline>
        </w:drawing>
      </w:r>
    </w:p>
    <w:p w14:paraId="622CECEB" w14:textId="77777777" w:rsidR="00CB64E3" w:rsidRPr="00CB64E3" w:rsidRDefault="00CB64E3" w:rsidP="00CB64E3">
      <w:pPr>
        <w:shd w:val="clear" w:color="auto" w:fill="FFFFFF"/>
        <w:spacing w:after="240"/>
        <w:rPr>
          <w:rFonts w:ascii="Segoe UI" w:hAnsi="Segoe UI" w:cs="Segoe UI"/>
          <w:color w:val="222222"/>
        </w:rPr>
      </w:pPr>
      <w:r w:rsidRPr="00CB64E3">
        <w:rPr>
          <w:rFonts w:ascii="Segoe UI" w:hAnsi="Segoe UI" w:cs="Segoe UI"/>
          <w:color w:val="222222"/>
        </w:rPr>
        <w:br/>
        <w:t>Допустим, в первый день этот читатель имеет вероятность 50% только зайти на сайт и вероятность 50% посетить сайт и прочитать хотя бы одну статью. Вектор, описывающий исходное распределение вероятностей (n=0) тогда выглядит так:</w:t>
      </w:r>
    </w:p>
    <w:p w14:paraId="7089EC9A" w14:textId="32C38680" w:rsidR="00CB64E3" w:rsidRPr="00CB64E3" w:rsidRDefault="00CB64E3" w:rsidP="00CB64E3">
      <w:pPr>
        <w:shd w:val="clear" w:color="auto" w:fill="FFFFFF"/>
        <w:spacing w:after="0"/>
        <w:jc w:val="center"/>
        <w:rPr>
          <w:rFonts w:ascii="Segoe UI" w:hAnsi="Segoe UI" w:cs="Segoe UI"/>
          <w:color w:val="222222"/>
        </w:rPr>
      </w:pPr>
      <w:r w:rsidRPr="00CB64E3">
        <w:rPr>
          <w:rFonts w:ascii="Segoe UI" w:hAnsi="Segoe UI" w:cs="Segoe UI"/>
          <w:noProof/>
          <w:color w:val="222222"/>
        </w:rPr>
        <w:drawing>
          <wp:inline distT="0" distB="0" distL="0" distR="0" wp14:anchorId="2F3A1E4C" wp14:editId="464A7DA9">
            <wp:extent cx="2918460" cy="4038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8460" cy="403860"/>
                    </a:xfrm>
                    <a:prstGeom prst="rect">
                      <a:avLst/>
                    </a:prstGeom>
                    <a:noFill/>
                    <a:ln>
                      <a:noFill/>
                    </a:ln>
                  </pic:spPr>
                </pic:pic>
              </a:graphicData>
            </a:graphic>
          </wp:inline>
        </w:drawing>
      </w:r>
    </w:p>
    <w:p w14:paraId="7646CC19" w14:textId="77777777" w:rsidR="00CB64E3" w:rsidRPr="00CB64E3" w:rsidRDefault="00CB64E3" w:rsidP="00CB64E3">
      <w:pPr>
        <w:shd w:val="clear" w:color="auto" w:fill="FFFFFF"/>
        <w:spacing w:after="240"/>
        <w:rPr>
          <w:rFonts w:ascii="Segoe UI" w:hAnsi="Segoe UI" w:cs="Segoe UI"/>
          <w:color w:val="222222"/>
        </w:rPr>
      </w:pPr>
      <w:r w:rsidRPr="00CB64E3">
        <w:rPr>
          <w:rFonts w:ascii="Segoe UI" w:hAnsi="Segoe UI" w:cs="Segoe UI"/>
          <w:color w:val="222222"/>
        </w:rPr>
        <w:br/>
        <w:t>Также представим, что наблюдаются следующие вероятности:</w:t>
      </w:r>
    </w:p>
    <w:p w14:paraId="1510DA8A" w14:textId="77777777" w:rsidR="00CB64E3" w:rsidRPr="00CB64E3" w:rsidRDefault="00CB64E3" w:rsidP="00CB64E3">
      <w:pPr>
        <w:numPr>
          <w:ilvl w:val="0"/>
          <w:numId w:val="1"/>
        </w:numPr>
        <w:shd w:val="clear" w:color="auto" w:fill="FFFFFF"/>
        <w:spacing w:before="100" w:beforeAutospacing="1" w:after="100" w:afterAutospacing="1" w:line="240" w:lineRule="auto"/>
        <w:ind w:left="1230"/>
        <w:rPr>
          <w:rFonts w:ascii="Segoe UI" w:hAnsi="Segoe UI" w:cs="Segoe UI"/>
          <w:color w:val="222222"/>
        </w:rPr>
      </w:pPr>
      <w:r w:rsidRPr="00CB64E3">
        <w:rPr>
          <w:rFonts w:ascii="Segoe UI" w:hAnsi="Segoe UI" w:cs="Segoe UI"/>
          <w:color w:val="222222"/>
        </w:rPr>
        <w:t>когда читатель не посещает один день, то имеет вероятность 25% не посетить его и на следующий день, вероятность 50% только посетить его и 25% — посетить и прочитать статью</w:t>
      </w:r>
    </w:p>
    <w:p w14:paraId="429C928F" w14:textId="77777777" w:rsidR="00CB64E3" w:rsidRPr="00CB64E3" w:rsidRDefault="00CB64E3" w:rsidP="00CB64E3">
      <w:pPr>
        <w:numPr>
          <w:ilvl w:val="0"/>
          <w:numId w:val="1"/>
        </w:numPr>
        <w:shd w:val="clear" w:color="auto" w:fill="FFFFFF"/>
        <w:spacing w:before="100" w:beforeAutospacing="1" w:after="100" w:afterAutospacing="1" w:line="240" w:lineRule="auto"/>
        <w:ind w:left="1230"/>
        <w:rPr>
          <w:rFonts w:ascii="Segoe UI" w:hAnsi="Segoe UI" w:cs="Segoe UI"/>
          <w:color w:val="222222"/>
        </w:rPr>
      </w:pPr>
      <w:r w:rsidRPr="00CB64E3">
        <w:rPr>
          <w:rFonts w:ascii="Segoe UI" w:hAnsi="Segoe UI" w:cs="Segoe UI"/>
          <w:color w:val="222222"/>
        </w:rPr>
        <w:t>когда читатель посещает сайт один день, но не читает, то имеет вероятность 50% снова посетить его на следующий день и не прочитать статью, и вероятность 50% посетить и прочитать</w:t>
      </w:r>
    </w:p>
    <w:p w14:paraId="0BAF5B28" w14:textId="77777777" w:rsidR="00CB64E3" w:rsidRPr="00CB64E3" w:rsidRDefault="00CB64E3" w:rsidP="00CB64E3">
      <w:pPr>
        <w:numPr>
          <w:ilvl w:val="0"/>
          <w:numId w:val="1"/>
        </w:numPr>
        <w:shd w:val="clear" w:color="auto" w:fill="FFFFFF"/>
        <w:spacing w:before="100" w:beforeAutospacing="1" w:after="100" w:afterAutospacing="1" w:line="240" w:lineRule="auto"/>
        <w:ind w:left="1230"/>
        <w:rPr>
          <w:rFonts w:ascii="Segoe UI" w:hAnsi="Segoe UI" w:cs="Segoe UI"/>
          <w:color w:val="222222"/>
        </w:rPr>
      </w:pPr>
      <w:r w:rsidRPr="00CB64E3">
        <w:rPr>
          <w:rFonts w:ascii="Segoe UI" w:hAnsi="Segoe UI" w:cs="Segoe UI"/>
          <w:color w:val="222222"/>
        </w:rPr>
        <w:t>когда читатель посещает и читает статью в один день, то имеет вероятность 33% не зайти на следующий день </w:t>
      </w:r>
      <w:r w:rsidRPr="00CB64E3">
        <w:rPr>
          <w:rStyle w:val="a4"/>
          <w:rFonts w:ascii="Segoe UI" w:hAnsi="Segoe UI" w:cs="Segoe UI"/>
          <w:color w:val="222222"/>
        </w:rPr>
        <w:t>(надеюсь, этот пост не даст такого эффекта!)</w:t>
      </w:r>
      <w:r w:rsidRPr="00CB64E3">
        <w:rPr>
          <w:rFonts w:ascii="Segoe UI" w:hAnsi="Segoe UI" w:cs="Segoe UI"/>
          <w:color w:val="222222"/>
        </w:rPr>
        <w:t>, вероятность 33% только зайти на сайт и 34% — посетить и снова прочитать статью</w:t>
      </w:r>
    </w:p>
    <w:p w14:paraId="6148D3E3" w14:textId="77777777" w:rsidR="00CB64E3" w:rsidRPr="00CB64E3" w:rsidRDefault="00CB64E3" w:rsidP="00CB64E3">
      <w:pPr>
        <w:shd w:val="clear" w:color="auto" w:fill="FFFFFF"/>
        <w:spacing w:after="240"/>
        <w:rPr>
          <w:rFonts w:ascii="Segoe UI" w:hAnsi="Segoe UI" w:cs="Segoe UI"/>
          <w:color w:val="222222"/>
        </w:rPr>
      </w:pPr>
      <w:r w:rsidRPr="00CB64E3">
        <w:rPr>
          <w:rFonts w:ascii="Segoe UI" w:hAnsi="Segoe UI" w:cs="Segoe UI"/>
          <w:color w:val="222222"/>
        </w:rPr>
        <w:lastRenderedPageBreak/>
        <w:br/>
        <w:t>Тогда у нас есть следующая переходная матрица:</w:t>
      </w:r>
    </w:p>
    <w:p w14:paraId="41F59ACF" w14:textId="135029A0" w:rsidR="00CB64E3" w:rsidRPr="00CB64E3" w:rsidRDefault="00CB64E3" w:rsidP="00CB64E3">
      <w:pPr>
        <w:shd w:val="clear" w:color="auto" w:fill="FFFFFF"/>
        <w:spacing w:after="0"/>
        <w:jc w:val="center"/>
        <w:rPr>
          <w:rFonts w:ascii="Segoe UI" w:hAnsi="Segoe UI" w:cs="Segoe UI"/>
          <w:color w:val="222222"/>
        </w:rPr>
      </w:pPr>
      <w:r w:rsidRPr="00CB64E3">
        <w:rPr>
          <w:rFonts w:ascii="Segoe UI" w:hAnsi="Segoe UI" w:cs="Segoe UI"/>
          <w:noProof/>
          <w:color w:val="222222"/>
        </w:rPr>
        <w:drawing>
          <wp:inline distT="0" distB="0" distL="0" distR="0" wp14:anchorId="63A91BE1" wp14:editId="3915C5C0">
            <wp:extent cx="4076700" cy="139446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6700" cy="1394460"/>
                    </a:xfrm>
                    <a:prstGeom prst="rect">
                      <a:avLst/>
                    </a:prstGeom>
                    <a:noFill/>
                    <a:ln>
                      <a:noFill/>
                    </a:ln>
                  </pic:spPr>
                </pic:pic>
              </a:graphicData>
            </a:graphic>
          </wp:inline>
        </w:drawing>
      </w:r>
    </w:p>
    <w:p w14:paraId="0640CDE5" w14:textId="77777777" w:rsidR="00CB64E3" w:rsidRPr="00CB64E3" w:rsidRDefault="00CB64E3" w:rsidP="00CB64E3">
      <w:pPr>
        <w:shd w:val="clear" w:color="auto" w:fill="FFFFFF"/>
        <w:spacing w:after="240"/>
        <w:rPr>
          <w:rFonts w:ascii="Segoe UI" w:hAnsi="Segoe UI" w:cs="Segoe UI"/>
          <w:color w:val="222222"/>
        </w:rPr>
      </w:pPr>
      <w:r w:rsidRPr="00CB64E3">
        <w:rPr>
          <w:rFonts w:ascii="Segoe UI" w:hAnsi="Segoe UI" w:cs="Segoe UI"/>
          <w:color w:val="222222"/>
        </w:rPr>
        <w:br/>
        <w:t xml:space="preserve">Из предыдущего подраздела мы </w:t>
      </w:r>
      <w:proofErr w:type="gramStart"/>
      <w:r w:rsidRPr="00CB64E3">
        <w:rPr>
          <w:rFonts w:ascii="Segoe UI" w:hAnsi="Segoe UI" w:cs="Segoe UI"/>
          <w:color w:val="222222"/>
        </w:rPr>
        <w:t>знаем</w:t>
      </w:r>
      <w:proofErr w:type="gramEnd"/>
      <w:r w:rsidRPr="00CB64E3">
        <w:rPr>
          <w:rFonts w:ascii="Segoe UI" w:hAnsi="Segoe UI" w:cs="Segoe UI"/>
          <w:color w:val="222222"/>
        </w:rPr>
        <w:t xml:space="preserve"> как вычислить для этого читателя вероятность каждого состояния на следующий день (n=1)</w:t>
      </w:r>
    </w:p>
    <w:p w14:paraId="7F2783BC" w14:textId="64087F13" w:rsidR="00CB64E3" w:rsidRPr="00CB64E3" w:rsidRDefault="00CB64E3" w:rsidP="00CB64E3">
      <w:pPr>
        <w:shd w:val="clear" w:color="auto" w:fill="FFFFFF"/>
        <w:spacing w:after="0"/>
        <w:jc w:val="center"/>
        <w:rPr>
          <w:rFonts w:ascii="Segoe UI" w:hAnsi="Segoe UI" w:cs="Segoe UI"/>
          <w:color w:val="222222"/>
        </w:rPr>
      </w:pPr>
      <w:r w:rsidRPr="00CB64E3">
        <w:rPr>
          <w:rFonts w:ascii="Segoe UI" w:hAnsi="Segoe UI" w:cs="Segoe UI"/>
          <w:noProof/>
          <w:color w:val="222222"/>
        </w:rPr>
        <w:drawing>
          <wp:inline distT="0" distB="0" distL="0" distR="0" wp14:anchorId="699F7182" wp14:editId="5BB5AF07">
            <wp:extent cx="5940425" cy="736600"/>
            <wp:effectExtent l="0" t="0" r="3175"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736600"/>
                    </a:xfrm>
                    <a:prstGeom prst="rect">
                      <a:avLst/>
                    </a:prstGeom>
                    <a:noFill/>
                    <a:ln>
                      <a:noFill/>
                    </a:ln>
                  </pic:spPr>
                </pic:pic>
              </a:graphicData>
            </a:graphic>
          </wp:inline>
        </w:drawing>
      </w:r>
    </w:p>
    <w:p w14:paraId="29F5B052" w14:textId="77777777" w:rsidR="00CB64E3" w:rsidRPr="00CB64E3" w:rsidRDefault="00CB64E3" w:rsidP="00CB64E3">
      <w:pPr>
        <w:shd w:val="clear" w:color="auto" w:fill="FFFFFF"/>
        <w:spacing w:after="240"/>
        <w:rPr>
          <w:rFonts w:ascii="Segoe UI" w:hAnsi="Segoe UI" w:cs="Segoe UI"/>
          <w:color w:val="222222"/>
        </w:rPr>
      </w:pPr>
      <w:r w:rsidRPr="00CB64E3">
        <w:rPr>
          <w:rFonts w:ascii="Segoe UI" w:hAnsi="Segoe UI" w:cs="Segoe UI"/>
          <w:color w:val="222222"/>
        </w:rPr>
        <w:br/>
        <w:t>Вероятностную динамику этой цепи Маркова можно графически представить так:</w:t>
      </w:r>
    </w:p>
    <w:p w14:paraId="5179F85A" w14:textId="411E34F7" w:rsidR="00CB64E3" w:rsidRPr="00CB64E3" w:rsidRDefault="00CB64E3" w:rsidP="00CB64E3">
      <w:pPr>
        <w:shd w:val="clear" w:color="auto" w:fill="FFFFFF"/>
        <w:spacing w:after="0"/>
        <w:jc w:val="center"/>
        <w:rPr>
          <w:rFonts w:ascii="Segoe UI" w:hAnsi="Segoe UI" w:cs="Segoe UI"/>
          <w:color w:val="222222"/>
        </w:rPr>
      </w:pPr>
      <w:r w:rsidRPr="00CB64E3">
        <w:rPr>
          <w:rFonts w:ascii="Segoe UI" w:hAnsi="Segoe UI" w:cs="Segoe UI"/>
          <w:noProof/>
          <w:color w:val="222222"/>
        </w:rPr>
        <w:drawing>
          <wp:inline distT="0" distB="0" distL="0" distR="0" wp14:anchorId="24D28236" wp14:editId="088A6A57">
            <wp:extent cx="5940425" cy="29940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2994025"/>
                    </a:xfrm>
                    <a:prstGeom prst="rect">
                      <a:avLst/>
                    </a:prstGeom>
                    <a:noFill/>
                    <a:ln>
                      <a:noFill/>
                    </a:ln>
                  </pic:spPr>
                </pic:pic>
              </a:graphicData>
            </a:graphic>
          </wp:inline>
        </w:drawing>
      </w:r>
    </w:p>
    <w:p w14:paraId="4F39883C" w14:textId="77777777" w:rsidR="00CB64E3" w:rsidRPr="00CB64E3" w:rsidRDefault="00CB64E3" w:rsidP="00CB64E3">
      <w:pPr>
        <w:shd w:val="clear" w:color="auto" w:fill="FFFFFF"/>
        <w:rPr>
          <w:rFonts w:ascii="Segoe UI" w:hAnsi="Segoe UI" w:cs="Segoe UI"/>
          <w:color w:val="222222"/>
        </w:rPr>
      </w:pPr>
      <w:r w:rsidRPr="00CB64E3">
        <w:rPr>
          <w:rFonts w:ascii="Segoe UI" w:hAnsi="Segoe UI" w:cs="Segoe UI"/>
          <w:color w:val="222222"/>
        </w:rPr>
        <w:br/>
      </w:r>
      <w:r w:rsidRPr="00CB64E3">
        <w:rPr>
          <w:rFonts w:ascii="Segoe UI" w:hAnsi="Segoe UI" w:cs="Segoe UI"/>
          <w:i/>
          <w:iCs/>
          <w:color w:val="222222"/>
        </w:rPr>
        <w:t>Представление в виде графа цепи Маркова, моделирующей поведение нашего придуманного посетителя сайта.</w:t>
      </w:r>
      <w:r w:rsidRPr="00CB64E3">
        <w:rPr>
          <w:rFonts w:ascii="Segoe UI" w:hAnsi="Segoe UI" w:cs="Segoe UI"/>
          <w:color w:val="222222"/>
        </w:rPr>
        <w:br/>
      </w:r>
      <w:r w:rsidRPr="00CB64E3">
        <w:rPr>
          <w:rFonts w:ascii="Segoe UI" w:hAnsi="Segoe UI" w:cs="Segoe UI"/>
          <w:color w:val="222222"/>
        </w:rPr>
        <w:br/>
      </w:r>
    </w:p>
    <w:p w14:paraId="6D2C4315" w14:textId="77777777" w:rsidR="00CB64E3" w:rsidRPr="00CB64E3" w:rsidRDefault="00CB64E3" w:rsidP="00CB64E3">
      <w:pPr>
        <w:pStyle w:val="3"/>
        <w:shd w:val="clear" w:color="auto" w:fill="FFFFFF"/>
        <w:spacing w:before="0" w:beforeAutospacing="0" w:after="0" w:afterAutospacing="0" w:line="420" w:lineRule="atLeast"/>
        <w:rPr>
          <w:rFonts w:ascii="Arial" w:hAnsi="Arial" w:cs="Arial"/>
          <w:b w:val="0"/>
          <w:bCs w:val="0"/>
          <w:color w:val="222222"/>
          <w:sz w:val="22"/>
          <w:szCs w:val="22"/>
        </w:rPr>
      </w:pPr>
      <w:r w:rsidRPr="00CB64E3">
        <w:rPr>
          <w:rFonts w:ascii="Arial" w:hAnsi="Arial" w:cs="Arial"/>
          <w:b w:val="0"/>
          <w:bCs w:val="0"/>
          <w:color w:val="222222"/>
          <w:sz w:val="22"/>
          <w:szCs w:val="22"/>
        </w:rPr>
        <w:t>Свойства цепей Маркова</w:t>
      </w:r>
    </w:p>
    <w:p w14:paraId="56165BF0" w14:textId="77777777" w:rsidR="00CB64E3" w:rsidRPr="00CB64E3" w:rsidRDefault="00CB64E3" w:rsidP="00CB64E3">
      <w:pPr>
        <w:shd w:val="clear" w:color="auto" w:fill="FFFFFF"/>
        <w:rPr>
          <w:rFonts w:ascii="Segoe UI" w:hAnsi="Segoe UI" w:cs="Segoe UI"/>
          <w:color w:val="222222"/>
        </w:rPr>
      </w:pPr>
      <w:r w:rsidRPr="00CB64E3">
        <w:rPr>
          <w:rFonts w:ascii="Segoe UI" w:hAnsi="Segoe UI" w:cs="Segoe UI"/>
          <w:color w:val="222222"/>
        </w:rPr>
        <w:br/>
        <w:t xml:space="preserve">В этом разделе мы расскажем только о некоторых самых базовых свойствах или характеристиках цепей Маркова. Мы не будем вдаваться в математические подробности, а представим краткий обзор интересных моментов, которые необходимо изучить для </w:t>
      </w:r>
      <w:r w:rsidRPr="00CB64E3">
        <w:rPr>
          <w:rFonts w:ascii="Segoe UI" w:hAnsi="Segoe UI" w:cs="Segoe UI"/>
          <w:color w:val="222222"/>
        </w:rPr>
        <w:lastRenderedPageBreak/>
        <w:t>использования цепей Маркова. Как мы видели, в случае конечного пространства состояний цепь Маркова можно представить в виде графа. В дальнейшем мы будем использовать графическое представление для объяснения некоторых свойств. Однако не стоит забывать, что эти свойства необязательно ограничены случаем конечного пространства состояний.</w:t>
      </w:r>
      <w:r w:rsidRPr="00CB64E3">
        <w:rPr>
          <w:rFonts w:ascii="Segoe UI" w:hAnsi="Segoe UI" w:cs="Segoe UI"/>
          <w:color w:val="222222"/>
        </w:rPr>
        <w:br/>
      </w:r>
      <w:r w:rsidRPr="00CB64E3">
        <w:rPr>
          <w:rFonts w:ascii="Segoe UI" w:hAnsi="Segoe UI" w:cs="Segoe UI"/>
          <w:color w:val="222222"/>
        </w:rPr>
        <w:br/>
      </w:r>
    </w:p>
    <w:p w14:paraId="32D1E1D3" w14:textId="77777777" w:rsidR="00CB64E3" w:rsidRPr="00CB64E3" w:rsidRDefault="00CB64E3" w:rsidP="00CB64E3">
      <w:pPr>
        <w:pStyle w:val="4"/>
        <w:shd w:val="clear" w:color="auto" w:fill="FFFFFF"/>
        <w:spacing w:before="0" w:beforeAutospacing="0" w:after="0" w:afterAutospacing="0" w:line="420" w:lineRule="atLeast"/>
        <w:rPr>
          <w:rFonts w:ascii="Arial" w:hAnsi="Arial" w:cs="Arial"/>
          <w:b w:val="0"/>
          <w:bCs w:val="0"/>
          <w:color w:val="222222"/>
          <w:sz w:val="22"/>
          <w:szCs w:val="22"/>
        </w:rPr>
      </w:pPr>
      <w:r w:rsidRPr="00CB64E3">
        <w:rPr>
          <w:rFonts w:ascii="Arial" w:hAnsi="Arial" w:cs="Arial"/>
          <w:b w:val="0"/>
          <w:bCs w:val="0"/>
          <w:color w:val="222222"/>
          <w:sz w:val="22"/>
          <w:szCs w:val="22"/>
        </w:rPr>
        <w:t>Разложимость, периодичность, невозвратность и возвратность</w:t>
      </w:r>
    </w:p>
    <w:p w14:paraId="38D13B1D" w14:textId="77777777" w:rsidR="00CB64E3" w:rsidRPr="00CB64E3" w:rsidRDefault="00CB64E3" w:rsidP="00CB64E3">
      <w:pPr>
        <w:shd w:val="clear" w:color="auto" w:fill="FFFFFF"/>
        <w:spacing w:after="240"/>
        <w:rPr>
          <w:rFonts w:ascii="Segoe UI" w:hAnsi="Segoe UI" w:cs="Segoe UI"/>
          <w:color w:val="222222"/>
        </w:rPr>
      </w:pPr>
      <w:r w:rsidRPr="00CB64E3">
        <w:rPr>
          <w:rFonts w:ascii="Segoe UI" w:hAnsi="Segoe UI" w:cs="Segoe UI"/>
          <w:color w:val="222222"/>
        </w:rPr>
        <w:br/>
        <w:t xml:space="preserve">В этом подразделе давайте начнём с нескольких классических способов </w:t>
      </w:r>
      <w:proofErr w:type="spellStart"/>
      <w:r w:rsidRPr="00CB64E3">
        <w:rPr>
          <w:rFonts w:ascii="Segoe UI" w:hAnsi="Segoe UI" w:cs="Segoe UI"/>
          <w:color w:val="222222"/>
        </w:rPr>
        <w:t>характеризации</w:t>
      </w:r>
      <w:proofErr w:type="spellEnd"/>
      <w:r w:rsidRPr="00CB64E3">
        <w:rPr>
          <w:rFonts w:ascii="Segoe UI" w:hAnsi="Segoe UI" w:cs="Segoe UI"/>
          <w:color w:val="222222"/>
        </w:rPr>
        <w:t xml:space="preserve"> состояния или целой цепи Маркова.</w:t>
      </w:r>
      <w:r w:rsidRPr="00CB64E3">
        <w:rPr>
          <w:rFonts w:ascii="Segoe UI" w:hAnsi="Segoe UI" w:cs="Segoe UI"/>
          <w:color w:val="222222"/>
        </w:rPr>
        <w:br/>
      </w:r>
      <w:r w:rsidRPr="00CB64E3">
        <w:rPr>
          <w:rFonts w:ascii="Segoe UI" w:hAnsi="Segoe UI" w:cs="Segoe UI"/>
          <w:color w:val="222222"/>
        </w:rPr>
        <w:br/>
        <w:t>Во-первых, мы упомянем, что цепь Маркова </w:t>
      </w:r>
      <w:r w:rsidRPr="00CB64E3">
        <w:rPr>
          <w:rStyle w:val="a3"/>
          <w:rFonts w:ascii="Segoe UI" w:hAnsi="Segoe UI" w:cs="Segoe UI"/>
          <w:color w:val="222222"/>
        </w:rPr>
        <w:t>неразложима</w:t>
      </w:r>
      <w:r w:rsidRPr="00CB64E3">
        <w:rPr>
          <w:rFonts w:ascii="Segoe UI" w:hAnsi="Segoe UI" w:cs="Segoe UI"/>
          <w:color w:val="222222"/>
        </w:rPr>
        <w:t>, если можно достичь любого состояния из любого другого состояния (необязательно, что за один шаг времени). Если пространство состояний конечно и цепь можно представить в виде графа, то мы можем сказать, что граф неразложимой цепи Маркова сильно связный (теория графов).</w:t>
      </w:r>
    </w:p>
    <w:p w14:paraId="4DD58ABF" w14:textId="71C84E42" w:rsidR="00CB64E3" w:rsidRPr="00CB64E3" w:rsidRDefault="00CB64E3" w:rsidP="00CB64E3">
      <w:pPr>
        <w:shd w:val="clear" w:color="auto" w:fill="FFFFFF"/>
        <w:spacing w:after="0"/>
        <w:jc w:val="center"/>
        <w:rPr>
          <w:rFonts w:ascii="Segoe UI" w:hAnsi="Segoe UI" w:cs="Segoe UI"/>
          <w:color w:val="222222"/>
        </w:rPr>
      </w:pPr>
      <w:r w:rsidRPr="00CB64E3">
        <w:rPr>
          <w:rFonts w:ascii="Segoe UI" w:hAnsi="Segoe UI" w:cs="Segoe UI"/>
          <w:noProof/>
          <w:color w:val="222222"/>
        </w:rPr>
        <w:drawing>
          <wp:inline distT="0" distB="0" distL="0" distR="0" wp14:anchorId="3ADA205E" wp14:editId="1568D537">
            <wp:extent cx="5940425" cy="24079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2407920"/>
                    </a:xfrm>
                    <a:prstGeom prst="rect">
                      <a:avLst/>
                    </a:prstGeom>
                    <a:noFill/>
                    <a:ln>
                      <a:noFill/>
                    </a:ln>
                  </pic:spPr>
                </pic:pic>
              </a:graphicData>
            </a:graphic>
          </wp:inline>
        </w:drawing>
      </w:r>
    </w:p>
    <w:p w14:paraId="1438989B" w14:textId="77777777" w:rsidR="00CB64E3" w:rsidRPr="00CB64E3" w:rsidRDefault="00CB64E3" w:rsidP="00CB64E3">
      <w:pPr>
        <w:shd w:val="clear" w:color="auto" w:fill="FFFFFF"/>
        <w:spacing w:after="240"/>
        <w:rPr>
          <w:rFonts w:ascii="Segoe UI" w:hAnsi="Segoe UI" w:cs="Segoe UI"/>
          <w:color w:val="222222"/>
        </w:rPr>
      </w:pPr>
      <w:r w:rsidRPr="00CB64E3">
        <w:rPr>
          <w:rFonts w:ascii="Segoe UI" w:hAnsi="Segoe UI" w:cs="Segoe UI"/>
          <w:color w:val="222222"/>
        </w:rPr>
        <w:br/>
      </w:r>
      <w:r w:rsidRPr="00CB64E3">
        <w:rPr>
          <w:rFonts w:ascii="Segoe UI" w:hAnsi="Segoe UI" w:cs="Segoe UI"/>
          <w:i/>
          <w:iCs/>
          <w:color w:val="222222"/>
        </w:rPr>
        <w:t>Иллюстрация свойства неразложимости (</w:t>
      </w:r>
      <w:proofErr w:type="spellStart"/>
      <w:r w:rsidRPr="00CB64E3">
        <w:rPr>
          <w:rFonts w:ascii="Segoe UI" w:hAnsi="Segoe UI" w:cs="Segoe UI"/>
          <w:i/>
          <w:iCs/>
          <w:color w:val="222222"/>
        </w:rPr>
        <w:t>несокращаемости</w:t>
      </w:r>
      <w:proofErr w:type="spellEnd"/>
      <w:r w:rsidRPr="00CB64E3">
        <w:rPr>
          <w:rFonts w:ascii="Segoe UI" w:hAnsi="Segoe UI" w:cs="Segoe UI"/>
          <w:i/>
          <w:iCs/>
          <w:color w:val="222222"/>
        </w:rPr>
        <w:t>). Цепь слева нельзя сократить: из 3 или 4 мы не можем попасть в 1 или 2. Цепь справа (добавлено одно ребро) можно сократить: каждого состояния можно достичь из любого другого.</w:t>
      </w:r>
      <w:r w:rsidRPr="00CB64E3">
        <w:rPr>
          <w:rFonts w:ascii="Segoe UI" w:hAnsi="Segoe UI" w:cs="Segoe UI"/>
          <w:color w:val="222222"/>
        </w:rPr>
        <w:br/>
      </w:r>
      <w:r w:rsidRPr="00CB64E3">
        <w:rPr>
          <w:rFonts w:ascii="Segoe UI" w:hAnsi="Segoe UI" w:cs="Segoe UI"/>
          <w:color w:val="222222"/>
        </w:rPr>
        <w:br/>
        <w:t>Состояние имеет период k, если при уходе из него для любого возврата в это состояние нужно количество этапов времени, кратное k (k — наибольший общий делитель всех возможных длин путей возврата). Если k = 1, то говорят, что состояние является апериодическим, а вся цепь Маркова является </w:t>
      </w:r>
      <w:r w:rsidRPr="00CB64E3">
        <w:rPr>
          <w:rStyle w:val="a3"/>
          <w:rFonts w:ascii="Segoe UI" w:hAnsi="Segoe UI" w:cs="Segoe UI"/>
          <w:color w:val="222222"/>
        </w:rPr>
        <w:t>апериодической</w:t>
      </w:r>
      <w:r w:rsidRPr="00CB64E3">
        <w:rPr>
          <w:rFonts w:ascii="Segoe UI" w:hAnsi="Segoe UI" w:cs="Segoe UI"/>
          <w:color w:val="222222"/>
        </w:rPr>
        <w:t xml:space="preserve">, если </w:t>
      </w:r>
      <w:proofErr w:type="spellStart"/>
      <w:r w:rsidRPr="00CB64E3">
        <w:rPr>
          <w:rFonts w:ascii="Segoe UI" w:hAnsi="Segoe UI" w:cs="Segoe UI"/>
          <w:color w:val="222222"/>
        </w:rPr>
        <w:t>апериодичны</w:t>
      </w:r>
      <w:proofErr w:type="spellEnd"/>
      <w:r w:rsidRPr="00CB64E3">
        <w:rPr>
          <w:rFonts w:ascii="Segoe UI" w:hAnsi="Segoe UI" w:cs="Segoe UI"/>
          <w:color w:val="222222"/>
        </w:rPr>
        <w:t xml:space="preserve"> все её состояния. В случае неприводимой цепи Маркова можно также упомянуть, что если одно состояние апериодическое, то и все другие тоже являются апериодическими.</w:t>
      </w:r>
    </w:p>
    <w:p w14:paraId="5A433644" w14:textId="2AC78808" w:rsidR="00CB64E3" w:rsidRPr="00CB64E3" w:rsidRDefault="00CB64E3" w:rsidP="00CB64E3">
      <w:pPr>
        <w:shd w:val="clear" w:color="auto" w:fill="FFFFFF"/>
        <w:spacing w:after="0"/>
        <w:jc w:val="center"/>
        <w:rPr>
          <w:rFonts w:ascii="Segoe UI" w:hAnsi="Segoe UI" w:cs="Segoe UI"/>
          <w:color w:val="222222"/>
        </w:rPr>
      </w:pPr>
      <w:r w:rsidRPr="00CB64E3">
        <w:rPr>
          <w:rFonts w:ascii="Segoe UI" w:hAnsi="Segoe UI" w:cs="Segoe UI"/>
          <w:noProof/>
          <w:color w:val="222222"/>
        </w:rPr>
        <w:lastRenderedPageBreak/>
        <w:drawing>
          <wp:inline distT="0" distB="0" distL="0" distR="0" wp14:anchorId="5D188C51" wp14:editId="5828A825">
            <wp:extent cx="5940425" cy="24079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2407920"/>
                    </a:xfrm>
                    <a:prstGeom prst="rect">
                      <a:avLst/>
                    </a:prstGeom>
                    <a:noFill/>
                    <a:ln>
                      <a:noFill/>
                    </a:ln>
                  </pic:spPr>
                </pic:pic>
              </a:graphicData>
            </a:graphic>
          </wp:inline>
        </w:drawing>
      </w:r>
    </w:p>
    <w:p w14:paraId="5F85C53D" w14:textId="77777777" w:rsidR="00CB64E3" w:rsidRPr="00CB64E3" w:rsidRDefault="00CB64E3" w:rsidP="00CB64E3">
      <w:pPr>
        <w:shd w:val="clear" w:color="auto" w:fill="FFFFFF"/>
        <w:spacing w:after="240"/>
        <w:rPr>
          <w:rFonts w:ascii="Segoe UI" w:hAnsi="Segoe UI" w:cs="Segoe UI"/>
          <w:color w:val="222222"/>
        </w:rPr>
      </w:pPr>
      <w:r w:rsidRPr="00CB64E3">
        <w:rPr>
          <w:rFonts w:ascii="Segoe UI" w:hAnsi="Segoe UI" w:cs="Segoe UI"/>
          <w:color w:val="222222"/>
        </w:rPr>
        <w:br/>
      </w:r>
      <w:r w:rsidRPr="00CB64E3">
        <w:rPr>
          <w:rFonts w:ascii="Segoe UI" w:hAnsi="Segoe UI" w:cs="Segoe UI"/>
          <w:i/>
          <w:iCs/>
          <w:color w:val="222222"/>
        </w:rPr>
        <w:t>Иллюстрация свойства периодичности. Цепь слева периодична с k=2: при уходе из любого состояния для возврата в него всегда требуется количество шагов, кратное 2. Цепь справа имеет период 3.</w:t>
      </w:r>
      <w:r w:rsidRPr="00CB64E3">
        <w:rPr>
          <w:rFonts w:ascii="Segoe UI" w:hAnsi="Segoe UI" w:cs="Segoe UI"/>
          <w:color w:val="222222"/>
        </w:rPr>
        <w:br/>
      </w:r>
      <w:r w:rsidRPr="00CB64E3">
        <w:rPr>
          <w:rFonts w:ascii="Segoe UI" w:hAnsi="Segoe UI" w:cs="Segoe UI"/>
          <w:color w:val="222222"/>
        </w:rPr>
        <w:br/>
        <w:t>Состояние является </w:t>
      </w:r>
      <w:r w:rsidRPr="00CB64E3">
        <w:rPr>
          <w:rStyle w:val="a3"/>
          <w:rFonts w:ascii="Segoe UI" w:hAnsi="Segoe UI" w:cs="Segoe UI"/>
          <w:color w:val="222222"/>
        </w:rPr>
        <w:t>невозвратным</w:t>
      </w:r>
      <w:r w:rsidRPr="00CB64E3">
        <w:rPr>
          <w:rFonts w:ascii="Segoe UI" w:hAnsi="Segoe UI" w:cs="Segoe UI"/>
          <w:color w:val="222222"/>
        </w:rPr>
        <w:t>, если при уходе из состояния существует ненулевая вероятность того, что мы никогда в него не вернёмся. И наоборот, состояние считается </w:t>
      </w:r>
      <w:r w:rsidRPr="00CB64E3">
        <w:rPr>
          <w:rStyle w:val="a3"/>
          <w:rFonts w:ascii="Segoe UI" w:hAnsi="Segoe UI" w:cs="Segoe UI"/>
          <w:color w:val="222222"/>
        </w:rPr>
        <w:t>возвратным</w:t>
      </w:r>
      <w:r w:rsidRPr="00CB64E3">
        <w:rPr>
          <w:rFonts w:ascii="Segoe UI" w:hAnsi="Segoe UI" w:cs="Segoe UI"/>
          <w:color w:val="222222"/>
        </w:rPr>
        <w:t>, если мы знаем, что после ухода из состояния можем в будущем вернуться в него с вероятностью 1 (если оно не является невозвратным).</w:t>
      </w:r>
    </w:p>
    <w:p w14:paraId="29EC9CA3" w14:textId="165AB3C5" w:rsidR="00CB64E3" w:rsidRPr="00CB64E3" w:rsidRDefault="00CB64E3" w:rsidP="00CB64E3">
      <w:pPr>
        <w:shd w:val="clear" w:color="auto" w:fill="FFFFFF"/>
        <w:spacing w:after="0"/>
        <w:jc w:val="center"/>
        <w:rPr>
          <w:rFonts w:ascii="Segoe UI" w:hAnsi="Segoe UI" w:cs="Segoe UI"/>
          <w:color w:val="222222"/>
        </w:rPr>
      </w:pPr>
      <w:r w:rsidRPr="00CB64E3">
        <w:rPr>
          <w:rFonts w:ascii="Segoe UI" w:hAnsi="Segoe UI" w:cs="Segoe UI"/>
          <w:noProof/>
          <w:color w:val="222222"/>
        </w:rPr>
        <w:drawing>
          <wp:inline distT="0" distB="0" distL="0" distR="0" wp14:anchorId="11CBD4EC" wp14:editId="5A01E929">
            <wp:extent cx="5940425" cy="241173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2411730"/>
                    </a:xfrm>
                    <a:prstGeom prst="rect">
                      <a:avLst/>
                    </a:prstGeom>
                    <a:noFill/>
                    <a:ln>
                      <a:noFill/>
                    </a:ln>
                  </pic:spPr>
                </pic:pic>
              </a:graphicData>
            </a:graphic>
          </wp:inline>
        </w:drawing>
      </w:r>
    </w:p>
    <w:p w14:paraId="7541ED22" w14:textId="77777777" w:rsidR="00CB64E3" w:rsidRPr="00CB64E3" w:rsidRDefault="00CB64E3" w:rsidP="00CB64E3">
      <w:pPr>
        <w:shd w:val="clear" w:color="auto" w:fill="FFFFFF"/>
        <w:rPr>
          <w:rFonts w:ascii="Segoe UI" w:hAnsi="Segoe UI" w:cs="Segoe UI"/>
          <w:color w:val="222222"/>
        </w:rPr>
      </w:pPr>
      <w:r w:rsidRPr="00CB64E3">
        <w:rPr>
          <w:rFonts w:ascii="Segoe UI" w:hAnsi="Segoe UI" w:cs="Segoe UI"/>
          <w:color w:val="222222"/>
        </w:rPr>
        <w:br/>
      </w:r>
      <w:r w:rsidRPr="00CB64E3">
        <w:rPr>
          <w:rFonts w:ascii="Segoe UI" w:hAnsi="Segoe UI" w:cs="Segoe UI"/>
          <w:i/>
          <w:iCs/>
          <w:color w:val="222222"/>
        </w:rPr>
        <w:t xml:space="preserve">Иллюстрация свойства возвратности/невозвратности. Цепь слева имеет такие свойства: 1, 2 и 3 </w:t>
      </w:r>
      <w:proofErr w:type="spellStart"/>
      <w:r w:rsidRPr="00CB64E3">
        <w:rPr>
          <w:rFonts w:ascii="Segoe UI" w:hAnsi="Segoe UI" w:cs="Segoe UI"/>
          <w:i/>
          <w:iCs/>
          <w:color w:val="222222"/>
        </w:rPr>
        <w:t>невозвратны</w:t>
      </w:r>
      <w:proofErr w:type="spellEnd"/>
      <w:r w:rsidRPr="00CB64E3">
        <w:rPr>
          <w:rFonts w:ascii="Segoe UI" w:hAnsi="Segoe UI" w:cs="Segoe UI"/>
          <w:i/>
          <w:iCs/>
          <w:color w:val="222222"/>
        </w:rPr>
        <w:t xml:space="preserve"> (при уходе из этих точек мы не можем быть абсолютно уверены, что вернёмся в них) и имеют период 3, а 4 и 5 </w:t>
      </w:r>
      <w:proofErr w:type="spellStart"/>
      <w:r w:rsidRPr="00CB64E3">
        <w:rPr>
          <w:rFonts w:ascii="Segoe UI" w:hAnsi="Segoe UI" w:cs="Segoe UI"/>
          <w:i/>
          <w:iCs/>
          <w:color w:val="222222"/>
        </w:rPr>
        <w:t>возвратны</w:t>
      </w:r>
      <w:proofErr w:type="spellEnd"/>
      <w:r w:rsidRPr="00CB64E3">
        <w:rPr>
          <w:rFonts w:ascii="Segoe UI" w:hAnsi="Segoe UI" w:cs="Segoe UI"/>
          <w:i/>
          <w:iCs/>
          <w:color w:val="222222"/>
        </w:rPr>
        <w:t xml:space="preserve"> (при уходе из этих точек мы абсолютно уверены, что когда-нибудь к ним вернёмся) и имеют период 2. Цепь справа имеет ещё одно ребро, делающее всю цепь возвратной и апериодической.</w:t>
      </w:r>
      <w:r w:rsidRPr="00CB64E3">
        <w:rPr>
          <w:rFonts w:ascii="Segoe UI" w:hAnsi="Segoe UI" w:cs="Segoe UI"/>
          <w:color w:val="222222"/>
        </w:rPr>
        <w:br/>
      </w:r>
      <w:r w:rsidRPr="00CB64E3">
        <w:rPr>
          <w:rFonts w:ascii="Segoe UI" w:hAnsi="Segoe UI" w:cs="Segoe UI"/>
          <w:color w:val="222222"/>
        </w:rPr>
        <w:br/>
        <w:t>Для возвратного состояния мы можем вычислить среднее время возвратности, которое является </w:t>
      </w:r>
      <w:r w:rsidRPr="00CB64E3">
        <w:rPr>
          <w:rStyle w:val="a3"/>
          <w:rFonts w:ascii="Segoe UI" w:hAnsi="Segoe UI" w:cs="Segoe UI"/>
          <w:color w:val="222222"/>
        </w:rPr>
        <w:t>ожидаемым временем возврата</w:t>
      </w:r>
      <w:r w:rsidRPr="00CB64E3">
        <w:rPr>
          <w:rFonts w:ascii="Segoe UI" w:hAnsi="Segoe UI" w:cs="Segoe UI"/>
          <w:color w:val="222222"/>
        </w:rPr>
        <w:t> при покидании состояния. Заметьте, что даже вероятность возврата равна 1, то это не значит, что ожидаемое время возврата конечно. Поэтому среди всех возвратных состояний мы можем различать </w:t>
      </w:r>
      <w:r w:rsidRPr="00CB64E3">
        <w:rPr>
          <w:rStyle w:val="a3"/>
          <w:rFonts w:ascii="Segoe UI" w:hAnsi="Segoe UI" w:cs="Segoe UI"/>
          <w:color w:val="222222"/>
        </w:rPr>
        <w:t>положительные возвратные состояния</w:t>
      </w:r>
      <w:r w:rsidRPr="00CB64E3">
        <w:rPr>
          <w:rFonts w:ascii="Segoe UI" w:hAnsi="Segoe UI" w:cs="Segoe UI"/>
          <w:color w:val="222222"/>
        </w:rPr>
        <w:t> (с конечным ожидаемым временем возврата) и </w:t>
      </w:r>
      <w:r w:rsidRPr="00CB64E3">
        <w:rPr>
          <w:rStyle w:val="a3"/>
          <w:rFonts w:ascii="Segoe UI" w:hAnsi="Segoe UI" w:cs="Segoe UI"/>
          <w:color w:val="222222"/>
        </w:rPr>
        <w:t xml:space="preserve">нулевые </w:t>
      </w:r>
      <w:r w:rsidRPr="00CB64E3">
        <w:rPr>
          <w:rStyle w:val="a3"/>
          <w:rFonts w:ascii="Segoe UI" w:hAnsi="Segoe UI" w:cs="Segoe UI"/>
          <w:color w:val="222222"/>
        </w:rPr>
        <w:lastRenderedPageBreak/>
        <w:t>возвратные состояния</w:t>
      </w:r>
      <w:r w:rsidRPr="00CB64E3">
        <w:rPr>
          <w:rFonts w:ascii="Segoe UI" w:hAnsi="Segoe UI" w:cs="Segoe UI"/>
          <w:color w:val="222222"/>
        </w:rPr>
        <w:t> (с бесконечным ожидаемым временем возврата).</w:t>
      </w:r>
      <w:r w:rsidRPr="00CB64E3">
        <w:rPr>
          <w:rFonts w:ascii="Segoe UI" w:hAnsi="Segoe UI" w:cs="Segoe UI"/>
          <w:color w:val="222222"/>
        </w:rPr>
        <w:br/>
      </w:r>
      <w:r w:rsidRPr="00CB64E3">
        <w:rPr>
          <w:rFonts w:ascii="Segoe UI" w:hAnsi="Segoe UI" w:cs="Segoe UI"/>
          <w:color w:val="222222"/>
        </w:rPr>
        <w:br/>
      </w:r>
    </w:p>
    <w:p w14:paraId="7D331BF9" w14:textId="77777777" w:rsidR="00CB64E3" w:rsidRPr="00CB64E3" w:rsidRDefault="00CB64E3" w:rsidP="00CB64E3">
      <w:pPr>
        <w:pStyle w:val="4"/>
        <w:shd w:val="clear" w:color="auto" w:fill="FFFFFF"/>
        <w:spacing w:before="0" w:beforeAutospacing="0" w:after="0" w:afterAutospacing="0" w:line="420" w:lineRule="atLeast"/>
        <w:rPr>
          <w:rFonts w:ascii="Arial" w:hAnsi="Arial" w:cs="Arial"/>
          <w:b w:val="0"/>
          <w:bCs w:val="0"/>
          <w:color w:val="222222"/>
          <w:sz w:val="22"/>
          <w:szCs w:val="22"/>
        </w:rPr>
      </w:pPr>
      <w:r w:rsidRPr="00CB64E3">
        <w:rPr>
          <w:rFonts w:ascii="Arial" w:hAnsi="Arial" w:cs="Arial"/>
          <w:b w:val="0"/>
          <w:bCs w:val="0"/>
          <w:color w:val="222222"/>
          <w:sz w:val="22"/>
          <w:szCs w:val="22"/>
        </w:rPr>
        <w:t>Стационарное распределение, предельное поведение и эргодичность</w:t>
      </w:r>
    </w:p>
    <w:p w14:paraId="2CC50B94" w14:textId="77777777" w:rsidR="00CB64E3" w:rsidRPr="00CB64E3" w:rsidRDefault="00CB64E3" w:rsidP="00CB64E3">
      <w:pPr>
        <w:shd w:val="clear" w:color="auto" w:fill="FFFFFF"/>
        <w:spacing w:after="240"/>
        <w:rPr>
          <w:rFonts w:ascii="Segoe UI" w:hAnsi="Segoe UI" w:cs="Segoe UI"/>
          <w:color w:val="222222"/>
        </w:rPr>
      </w:pPr>
      <w:r w:rsidRPr="00CB64E3">
        <w:rPr>
          <w:rFonts w:ascii="Segoe UI" w:hAnsi="Segoe UI" w:cs="Segoe UI"/>
          <w:color w:val="222222"/>
        </w:rPr>
        <w:br/>
        <w:t>В этом подразделе мы рассмотрим свойства, характеризующие некоторые аспекты (случайной) динамики, описываемой цепью Маркова.</w:t>
      </w:r>
      <w:r w:rsidRPr="00CB64E3">
        <w:rPr>
          <w:rFonts w:ascii="Segoe UI" w:hAnsi="Segoe UI" w:cs="Segoe UI"/>
          <w:color w:val="222222"/>
        </w:rPr>
        <w:br/>
      </w:r>
      <w:r w:rsidRPr="00CB64E3">
        <w:rPr>
          <w:rFonts w:ascii="Segoe UI" w:hAnsi="Segoe UI" w:cs="Segoe UI"/>
          <w:color w:val="222222"/>
        </w:rPr>
        <w:br/>
        <w:t>Распределение вероятностей π по пространству состояний E называют </w:t>
      </w:r>
      <w:r w:rsidRPr="00CB64E3">
        <w:rPr>
          <w:rStyle w:val="a3"/>
          <w:rFonts w:ascii="Segoe UI" w:hAnsi="Segoe UI" w:cs="Segoe UI"/>
          <w:color w:val="222222"/>
        </w:rPr>
        <w:t>стационарным распределением</w:t>
      </w:r>
      <w:r w:rsidRPr="00CB64E3">
        <w:rPr>
          <w:rFonts w:ascii="Segoe UI" w:hAnsi="Segoe UI" w:cs="Segoe UI"/>
          <w:color w:val="222222"/>
        </w:rPr>
        <w:t>, если оно удовлетворяет выражению</w:t>
      </w:r>
    </w:p>
    <w:p w14:paraId="1E5A0ACE" w14:textId="7B0E8D06" w:rsidR="00CB64E3" w:rsidRPr="00CB64E3" w:rsidRDefault="00CB64E3" w:rsidP="00CB64E3">
      <w:pPr>
        <w:shd w:val="clear" w:color="auto" w:fill="FFFFFF"/>
        <w:spacing w:after="0"/>
        <w:jc w:val="center"/>
        <w:rPr>
          <w:rFonts w:ascii="Segoe UI" w:hAnsi="Segoe UI" w:cs="Segoe UI"/>
          <w:color w:val="222222"/>
        </w:rPr>
      </w:pPr>
      <w:r w:rsidRPr="00CB64E3">
        <w:rPr>
          <w:rFonts w:ascii="Segoe UI" w:hAnsi="Segoe UI" w:cs="Segoe UI"/>
          <w:noProof/>
          <w:color w:val="222222"/>
        </w:rPr>
        <w:drawing>
          <wp:inline distT="0" distB="0" distL="0" distR="0" wp14:anchorId="53B41EE0" wp14:editId="03CA1830">
            <wp:extent cx="5940425" cy="836930"/>
            <wp:effectExtent l="0" t="0" r="3175"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836930"/>
                    </a:xfrm>
                    <a:prstGeom prst="rect">
                      <a:avLst/>
                    </a:prstGeom>
                    <a:noFill/>
                    <a:ln>
                      <a:noFill/>
                    </a:ln>
                  </pic:spPr>
                </pic:pic>
              </a:graphicData>
            </a:graphic>
          </wp:inline>
        </w:drawing>
      </w:r>
    </w:p>
    <w:p w14:paraId="7F5D32BC" w14:textId="77777777" w:rsidR="00CB64E3" w:rsidRPr="00CB64E3" w:rsidRDefault="00CB64E3" w:rsidP="00CB64E3">
      <w:pPr>
        <w:shd w:val="clear" w:color="auto" w:fill="FFFFFF"/>
        <w:spacing w:after="240"/>
        <w:rPr>
          <w:rFonts w:ascii="Segoe UI" w:hAnsi="Segoe UI" w:cs="Segoe UI"/>
          <w:color w:val="222222"/>
        </w:rPr>
      </w:pPr>
      <w:r w:rsidRPr="00CB64E3">
        <w:rPr>
          <w:rFonts w:ascii="Segoe UI" w:hAnsi="Segoe UI" w:cs="Segoe UI"/>
          <w:color w:val="222222"/>
        </w:rPr>
        <w:br/>
        <w:t>Так как у нас есть</w:t>
      </w:r>
    </w:p>
    <w:p w14:paraId="35705573" w14:textId="35321FF4" w:rsidR="00CB64E3" w:rsidRPr="00CB64E3" w:rsidRDefault="00CB64E3" w:rsidP="00CB64E3">
      <w:pPr>
        <w:shd w:val="clear" w:color="auto" w:fill="FFFFFF"/>
        <w:spacing w:after="0"/>
        <w:jc w:val="center"/>
        <w:rPr>
          <w:rFonts w:ascii="Segoe UI" w:hAnsi="Segoe UI" w:cs="Segoe UI"/>
          <w:color w:val="222222"/>
        </w:rPr>
      </w:pPr>
      <w:r w:rsidRPr="00CB64E3">
        <w:rPr>
          <w:rFonts w:ascii="Segoe UI" w:hAnsi="Segoe UI" w:cs="Segoe UI"/>
          <w:noProof/>
          <w:color w:val="222222"/>
        </w:rPr>
        <w:drawing>
          <wp:inline distT="0" distB="0" distL="0" distR="0" wp14:anchorId="4011599B" wp14:editId="51A4AA9D">
            <wp:extent cx="5940425" cy="855345"/>
            <wp:effectExtent l="0" t="0" r="3175"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855345"/>
                    </a:xfrm>
                    <a:prstGeom prst="rect">
                      <a:avLst/>
                    </a:prstGeom>
                    <a:noFill/>
                    <a:ln>
                      <a:noFill/>
                    </a:ln>
                  </pic:spPr>
                </pic:pic>
              </a:graphicData>
            </a:graphic>
          </wp:inline>
        </w:drawing>
      </w:r>
    </w:p>
    <w:p w14:paraId="318B000F" w14:textId="77777777" w:rsidR="00CB64E3" w:rsidRPr="00CB64E3" w:rsidRDefault="00CB64E3" w:rsidP="00CB64E3">
      <w:pPr>
        <w:shd w:val="clear" w:color="auto" w:fill="FFFFFF"/>
        <w:spacing w:after="240"/>
        <w:rPr>
          <w:rFonts w:ascii="Segoe UI" w:hAnsi="Segoe UI" w:cs="Segoe UI"/>
          <w:color w:val="222222"/>
        </w:rPr>
      </w:pPr>
      <w:r w:rsidRPr="00CB64E3">
        <w:rPr>
          <w:rFonts w:ascii="Segoe UI" w:hAnsi="Segoe UI" w:cs="Segoe UI"/>
          <w:color w:val="222222"/>
        </w:rPr>
        <w:br/>
        <w:t>Тогда стационарное распределение удовлетворяет выражению</w:t>
      </w:r>
    </w:p>
    <w:p w14:paraId="3C8E0CC7" w14:textId="762AB212" w:rsidR="00CB64E3" w:rsidRPr="00CB64E3" w:rsidRDefault="00CB64E3" w:rsidP="00CB64E3">
      <w:pPr>
        <w:shd w:val="clear" w:color="auto" w:fill="FFFFFF"/>
        <w:spacing w:after="0"/>
        <w:jc w:val="center"/>
        <w:rPr>
          <w:rFonts w:ascii="Segoe UI" w:hAnsi="Segoe UI" w:cs="Segoe UI"/>
          <w:color w:val="222222"/>
        </w:rPr>
      </w:pPr>
      <w:r w:rsidRPr="00CB64E3">
        <w:rPr>
          <w:rFonts w:ascii="Segoe UI" w:hAnsi="Segoe UI" w:cs="Segoe UI"/>
          <w:noProof/>
          <w:color w:val="222222"/>
        </w:rPr>
        <w:drawing>
          <wp:inline distT="0" distB="0" distL="0" distR="0" wp14:anchorId="74A76E2A" wp14:editId="114744E5">
            <wp:extent cx="5940425" cy="59436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594360"/>
                    </a:xfrm>
                    <a:prstGeom prst="rect">
                      <a:avLst/>
                    </a:prstGeom>
                    <a:noFill/>
                    <a:ln>
                      <a:noFill/>
                    </a:ln>
                  </pic:spPr>
                </pic:pic>
              </a:graphicData>
            </a:graphic>
          </wp:inline>
        </w:drawing>
      </w:r>
    </w:p>
    <w:p w14:paraId="308CF327" w14:textId="77777777" w:rsidR="00CB64E3" w:rsidRPr="00CB64E3" w:rsidRDefault="00CB64E3" w:rsidP="00CB64E3">
      <w:pPr>
        <w:shd w:val="clear" w:color="auto" w:fill="FFFFFF"/>
        <w:spacing w:after="240"/>
        <w:rPr>
          <w:rFonts w:ascii="Segoe UI" w:hAnsi="Segoe UI" w:cs="Segoe UI"/>
          <w:color w:val="222222"/>
        </w:rPr>
      </w:pPr>
      <w:r w:rsidRPr="00CB64E3">
        <w:rPr>
          <w:rFonts w:ascii="Segoe UI" w:hAnsi="Segoe UI" w:cs="Segoe UI"/>
          <w:color w:val="222222"/>
        </w:rPr>
        <w:br/>
        <w:t>По определению, стационарное распределение вероятностей со временем не изменяется. То есть если исходное распределение q является стационарным, тогда оно будет одинаковых на всех последующих этапах времени. Если пространство состояний конечно, то p можно представить в виде матрицы, а π — в виде вектора-строки, и тогда мы получим</w:t>
      </w:r>
    </w:p>
    <w:p w14:paraId="2A58F63C" w14:textId="2EAAC143" w:rsidR="00CB64E3" w:rsidRPr="00CB64E3" w:rsidRDefault="00CB64E3" w:rsidP="00CB64E3">
      <w:pPr>
        <w:shd w:val="clear" w:color="auto" w:fill="FFFFFF"/>
        <w:spacing w:after="0"/>
        <w:jc w:val="center"/>
        <w:rPr>
          <w:rFonts w:ascii="Segoe UI" w:hAnsi="Segoe UI" w:cs="Segoe UI"/>
          <w:color w:val="222222"/>
        </w:rPr>
      </w:pPr>
      <w:r w:rsidRPr="00CB64E3">
        <w:rPr>
          <w:rFonts w:ascii="Segoe UI" w:hAnsi="Segoe UI" w:cs="Segoe UI"/>
          <w:noProof/>
          <w:color w:val="222222"/>
        </w:rPr>
        <w:drawing>
          <wp:inline distT="0" distB="0" distL="0" distR="0" wp14:anchorId="563A3FD0" wp14:editId="41A33EBD">
            <wp:extent cx="3063240" cy="44196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63240" cy="441960"/>
                    </a:xfrm>
                    <a:prstGeom prst="rect">
                      <a:avLst/>
                    </a:prstGeom>
                    <a:noFill/>
                    <a:ln>
                      <a:noFill/>
                    </a:ln>
                  </pic:spPr>
                </pic:pic>
              </a:graphicData>
            </a:graphic>
          </wp:inline>
        </w:drawing>
      </w:r>
    </w:p>
    <w:p w14:paraId="31EB382F" w14:textId="77777777" w:rsidR="00CB64E3" w:rsidRPr="00CB64E3" w:rsidRDefault="00CB64E3" w:rsidP="00CB64E3">
      <w:pPr>
        <w:shd w:val="clear" w:color="auto" w:fill="FFFFFF"/>
        <w:spacing w:after="240"/>
        <w:rPr>
          <w:rFonts w:ascii="Segoe UI" w:hAnsi="Segoe UI" w:cs="Segoe UI"/>
          <w:color w:val="222222"/>
        </w:rPr>
      </w:pPr>
      <w:r w:rsidRPr="00CB64E3">
        <w:rPr>
          <w:rFonts w:ascii="Segoe UI" w:hAnsi="Segoe UI" w:cs="Segoe UI"/>
          <w:color w:val="222222"/>
        </w:rPr>
        <w:br/>
        <w:t>Это снова выражает тот факт, что стационарное распределение вероятностей со временем не меняется (как мы видим, умножение справа распределения вероятностей на p позволяет вычислить распределение вероятностей на следующем этапе времени). Учтите, что неразложимая цепь Маркова имеет стационарное распределение вероятностей тогда и только тогда, когда одно из её состояний является положительным возвратным.</w:t>
      </w:r>
      <w:r w:rsidRPr="00CB64E3">
        <w:rPr>
          <w:rFonts w:ascii="Segoe UI" w:hAnsi="Segoe UI" w:cs="Segoe UI"/>
          <w:color w:val="222222"/>
        </w:rPr>
        <w:br/>
      </w:r>
      <w:r w:rsidRPr="00CB64E3">
        <w:rPr>
          <w:rFonts w:ascii="Segoe UI" w:hAnsi="Segoe UI" w:cs="Segoe UI"/>
          <w:color w:val="222222"/>
        </w:rPr>
        <w:br/>
        <w:t xml:space="preserve">Ещё одно интересное свойство, связанное </w:t>
      </w:r>
      <w:proofErr w:type="gramStart"/>
      <w:r w:rsidRPr="00CB64E3">
        <w:rPr>
          <w:rFonts w:ascii="Segoe UI" w:hAnsi="Segoe UI" w:cs="Segoe UI"/>
          <w:color w:val="222222"/>
        </w:rPr>
        <w:t>с стационарным</w:t>
      </w:r>
      <w:proofErr w:type="gramEnd"/>
      <w:r w:rsidRPr="00CB64E3">
        <w:rPr>
          <w:rFonts w:ascii="Segoe UI" w:hAnsi="Segoe UI" w:cs="Segoe UI"/>
          <w:color w:val="222222"/>
        </w:rPr>
        <w:t xml:space="preserve"> распределением вероятностей, заключается в следующем. Если цепь является положительной возвратной (то есть в ней </w:t>
      </w:r>
      <w:r w:rsidRPr="00CB64E3">
        <w:rPr>
          <w:rFonts w:ascii="Segoe UI" w:hAnsi="Segoe UI" w:cs="Segoe UI"/>
          <w:color w:val="222222"/>
        </w:rPr>
        <w:lastRenderedPageBreak/>
        <w:t>существует стационарное распределение) и апериодической, тогда, какими бы ни были исходные вероятности, распределение вероятностей цепи сходится при стремлении интервалов времени к бесконечности: говорят, что цепь имеет </w:t>
      </w:r>
      <w:r w:rsidRPr="00CB64E3">
        <w:rPr>
          <w:rStyle w:val="a3"/>
          <w:rFonts w:ascii="Segoe UI" w:hAnsi="Segoe UI" w:cs="Segoe UI"/>
          <w:color w:val="222222"/>
        </w:rPr>
        <w:t>предельное распределение</w:t>
      </w:r>
      <w:r w:rsidRPr="00CB64E3">
        <w:rPr>
          <w:rFonts w:ascii="Segoe UI" w:hAnsi="Segoe UI" w:cs="Segoe UI"/>
          <w:color w:val="222222"/>
        </w:rPr>
        <w:t>, что является ничем иным, как стационарным распределением. В общем случае его можно записать так:</w:t>
      </w:r>
    </w:p>
    <w:p w14:paraId="27D73B7E" w14:textId="1BEE957E" w:rsidR="00CB64E3" w:rsidRPr="00CB64E3" w:rsidRDefault="00CB64E3" w:rsidP="00CB64E3">
      <w:pPr>
        <w:shd w:val="clear" w:color="auto" w:fill="FFFFFF"/>
        <w:spacing w:after="0"/>
        <w:jc w:val="center"/>
        <w:rPr>
          <w:rFonts w:ascii="Segoe UI" w:hAnsi="Segoe UI" w:cs="Segoe UI"/>
          <w:color w:val="222222"/>
        </w:rPr>
      </w:pPr>
      <w:r w:rsidRPr="00CB64E3">
        <w:rPr>
          <w:rFonts w:ascii="Segoe UI" w:hAnsi="Segoe UI" w:cs="Segoe UI"/>
          <w:noProof/>
          <w:color w:val="222222"/>
        </w:rPr>
        <w:drawing>
          <wp:inline distT="0" distB="0" distL="0" distR="0" wp14:anchorId="13AEE076" wp14:editId="3EC80EDA">
            <wp:extent cx="5940425" cy="27305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273050"/>
                    </a:xfrm>
                    <a:prstGeom prst="rect">
                      <a:avLst/>
                    </a:prstGeom>
                    <a:noFill/>
                    <a:ln>
                      <a:noFill/>
                    </a:ln>
                  </pic:spPr>
                </pic:pic>
              </a:graphicData>
            </a:graphic>
          </wp:inline>
        </w:drawing>
      </w:r>
    </w:p>
    <w:p w14:paraId="07121124" w14:textId="77777777" w:rsidR="00CB64E3" w:rsidRPr="00CB64E3" w:rsidRDefault="00CB64E3" w:rsidP="00CB64E3">
      <w:pPr>
        <w:shd w:val="clear" w:color="auto" w:fill="FFFFFF"/>
        <w:spacing w:after="240"/>
        <w:rPr>
          <w:rFonts w:ascii="Segoe UI" w:hAnsi="Segoe UI" w:cs="Segoe UI"/>
          <w:color w:val="222222"/>
        </w:rPr>
      </w:pPr>
      <w:r w:rsidRPr="00CB64E3">
        <w:rPr>
          <w:rFonts w:ascii="Segoe UI" w:hAnsi="Segoe UI" w:cs="Segoe UI"/>
          <w:color w:val="222222"/>
        </w:rPr>
        <w:br/>
        <w:t>Ещё раз подчеркнём тот факт, что мы не делаем никаких допущений об исходном распределении вероятностей: распределение вероятностей цепи сводится к стационарному распределению (равновесному распределению цепи) вне зависимости от исходных параметров.</w:t>
      </w:r>
      <w:r w:rsidRPr="00CB64E3">
        <w:rPr>
          <w:rFonts w:ascii="Segoe UI" w:hAnsi="Segoe UI" w:cs="Segoe UI"/>
          <w:color w:val="222222"/>
        </w:rPr>
        <w:br/>
      </w:r>
      <w:r w:rsidRPr="00CB64E3">
        <w:rPr>
          <w:rFonts w:ascii="Segoe UI" w:hAnsi="Segoe UI" w:cs="Segoe UI"/>
          <w:color w:val="222222"/>
        </w:rPr>
        <w:br/>
        <w:t>Наконец, </w:t>
      </w:r>
      <w:r w:rsidRPr="00CB64E3">
        <w:rPr>
          <w:rStyle w:val="a3"/>
          <w:rFonts w:ascii="Segoe UI" w:hAnsi="Segoe UI" w:cs="Segoe UI"/>
          <w:color w:val="222222"/>
        </w:rPr>
        <w:t>эргодичность</w:t>
      </w:r>
      <w:r w:rsidRPr="00CB64E3">
        <w:rPr>
          <w:rFonts w:ascii="Segoe UI" w:hAnsi="Segoe UI" w:cs="Segoe UI"/>
          <w:color w:val="222222"/>
        </w:rPr>
        <w:t> — это ещё одно интересное свойство, связанное с поведением цепи Маркова. Если цепь Маркова неразложима, то также говорится, что она «эргодическая», потому что удовлетворяет следующей эргодической теореме. Допустим, у нас есть функция f(.), идущая от пространства состояний E к оси (это может быть, например, цена нахождения в каждом состоянии). Мы можем определить среднее значение, перемещающее эту функцию вдоль заданной траектории (временное среднее). Для n-</w:t>
      </w:r>
      <w:proofErr w:type="spellStart"/>
      <w:r w:rsidRPr="00CB64E3">
        <w:rPr>
          <w:rFonts w:ascii="Segoe UI" w:hAnsi="Segoe UI" w:cs="Segoe UI"/>
          <w:color w:val="222222"/>
        </w:rPr>
        <w:t>ных</w:t>
      </w:r>
      <w:proofErr w:type="spellEnd"/>
      <w:r w:rsidRPr="00CB64E3">
        <w:rPr>
          <w:rFonts w:ascii="Segoe UI" w:hAnsi="Segoe UI" w:cs="Segoe UI"/>
          <w:color w:val="222222"/>
        </w:rPr>
        <w:t xml:space="preserve"> первых членов это обозначается как</w:t>
      </w:r>
    </w:p>
    <w:p w14:paraId="5B2846AD" w14:textId="631057BD" w:rsidR="00CB64E3" w:rsidRPr="00CB64E3" w:rsidRDefault="00CB64E3" w:rsidP="00CB64E3">
      <w:pPr>
        <w:shd w:val="clear" w:color="auto" w:fill="FFFFFF"/>
        <w:spacing w:after="0"/>
        <w:jc w:val="center"/>
        <w:rPr>
          <w:rFonts w:ascii="Segoe UI" w:hAnsi="Segoe UI" w:cs="Segoe UI"/>
          <w:color w:val="222222"/>
        </w:rPr>
      </w:pPr>
      <w:r w:rsidRPr="00CB64E3">
        <w:rPr>
          <w:rFonts w:ascii="Segoe UI" w:hAnsi="Segoe UI" w:cs="Segoe UI"/>
          <w:noProof/>
          <w:color w:val="222222"/>
        </w:rPr>
        <w:drawing>
          <wp:inline distT="0" distB="0" distL="0" distR="0" wp14:anchorId="36E5D6CD" wp14:editId="0094AF29">
            <wp:extent cx="5940425" cy="80772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807720"/>
                    </a:xfrm>
                    <a:prstGeom prst="rect">
                      <a:avLst/>
                    </a:prstGeom>
                    <a:noFill/>
                    <a:ln>
                      <a:noFill/>
                    </a:ln>
                  </pic:spPr>
                </pic:pic>
              </a:graphicData>
            </a:graphic>
          </wp:inline>
        </w:drawing>
      </w:r>
    </w:p>
    <w:p w14:paraId="332C4852" w14:textId="77777777" w:rsidR="00CB64E3" w:rsidRPr="00CB64E3" w:rsidRDefault="00CB64E3" w:rsidP="00CB64E3">
      <w:pPr>
        <w:shd w:val="clear" w:color="auto" w:fill="FFFFFF"/>
        <w:spacing w:after="240"/>
        <w:rPr>
          <w:rFonts w:ascii="Segoe UI" w:hAnsi="Segoe UI" w:cs="Segoe UI"/>
          <w:color w:val="222222"/>
        </w:rPr>
      </w:pPr>
      <w:r w:rsidRPr="00CB64E3">
        <w:rPr>
          <w:rFonts w:ascii="Segoe UI" w:hAnsi="Segoe UI" w:cs="Segoe UI"/>
          <w:color w:val="222222"/>
        </w:rPr>
        <w:br/>
        <w:t>Также мы можем вычислить среднее значение функции f на множестве E, взвешенное по стационарному распределению (пространственное среднее), которое обозначается</w:t>
      </w:r>
    </w:p>
    <w:p w14:paraId="44DF33BA" w14:textId="262BEE39" w:rsidR="00CB64E3" w:rsidRPr="00CB64E3" w:rsidRDefault="00CB64E3" w:rsidP="00CB64E3">
      <w:pPr>
        <w:shd w:val="clear" w:color="auto" w:fill="FFFFFF"/>
        <w:spacing w:after="0"/>
        <w:jc w:val="center"/>
        <w:rPr>
          <w:rFonts w:ascii="Segoe UI" w:hAnsi="Segoe UI" w:cs="Segoe UI"/>
          <w:color w:val="222222"/>
        </w:rPr>
      </w:pPr>
      <w:r w:rsidRPr="00CB64E3">
        <w:rPr>
          <w:rFonts w:ascii="Segoe UI" w:hAnsi="Segoe UI" w:cs="Segoe UI"/>
          <w:noProof/>
          <w:color w:val="222222"/>
        </w:rPr>
        <w:drawing>
          <wp:inline distT="0" distB="0" distL="0" distR="0" wp14:anchorId="2A6E3856" wp14:editId="3EA04961">
            <wp:extent cx="2019300" cy="8610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9300" cy="861060"/>
                    </a:xfrm>
                    <a:prstGeom prst="rect">
                      <a:avLst/>
                    </a:prstGeom>
                    <a:noFill/>
                    <a:ln>
                      <a:noFill/>
                    </a:ln>
                  </pic:spPr>
                </pic:pic>
              </a:graphicData>
            </a:graphic>
          </wp:inline>
        </w:drawing>
      </w:r>
    </w:p>
    <w:p w14:paraId="41D03A6A" w14:textId="77777777" w:rsidR="00CB64E3" w:rsidRPr="00CB64E3" w:rsidRDefault="00CB64E3" w:rsidP="00CB64E3">
      <w:pPr>
        <w:shd w:val="clear" w:color="auto" w:fill="FFFFFF"/>
        <w:spacing w:after="240"/>
        <w:rPr>
          <w:rFonts w:ascii="Segoe UI" w:hAnsi="Segoe UI" w:cs="Segoe UI"/>
          <w:color w:val="222222"/>
        </w:rPr>
      </w:pPr>
      <w:r w:rsidRPr="00CB64E3">
        <w:rPr>
          <w:rFonts w:ascii="Segoe UI" w:hAnsi="Segoe UI" w:cs="Segoe UI"/>
          <w:color w:val="222222"/>
        </w:rPr>
        <w:br/>
        <w:t xml:space="preserve">Тогда эргодическая теорема говорит нам, </w:t>
      </w:r>
      <w:proofErr w:type="gramStart"/>
      <w:r w:rsidRPr="00CB64E3">
        <w:rPr>
          <w:rFonts w:ascii="Segoe UI" w:hAnsi="Segoe UI" w:cs="Segoe UI"/>
          <w:color w:val="222222"/>
        </w:rPr>
        <w:t>что</w:t>
      </w:r>
      <w:proofErr w:type="gramEnd"/>
      <w:r w:rsidRPr="00CB64E3">
        <w:rPr>
          <w:rFonts w:ascii="Segoe UI" w:hAnsi="Segoe UI" w:cs="Segoe UI"/>
          <w:color w:val="222222"/>
        </w:rPr>
        <w:t xml:space="preserve"> когда траектория становится бесконечно длинной, временное среднее равно пространственному среднему (взвешенному по стационарному распределению). Свойство эргодичности можно записать так:</w:t>
      </w:r>
    </w:p>
    <w:p w14:paraId="6C5DD829" w14:textId="0689B6B0" w:rsidR="00CB64E3" w:rsidRPr="00CB64E3" w:rsidRDefault="00CB64E3" w:rsidP="00CB64E3">
      <w:pPr>
        <w:shd w:val="clear" w:color="auto" w:fill="FFFFFF"/>
        <w:spacing w:after="0"/>
        <w:jc w:val="center"/>
        <w:rPr>
          <w:rFonts w:ascii="Segoe UI" w:hAnsi="Segoe UI" w:cs="Segoe UI"/>
          <w:color w:val="222222"/>
        </w:rPr>
      </w:pPr>
      <w:r w:rsidRPr="00CB64E3">
        <w:rPr>
          <w:rFonts w:ascii="Segoe UI" w:hAnsi="Segoe UI" w:cs="Segoe UI"/>
          <w:noProof/>
          <w:color w:val="222222"/>
        </w:rPr>
        <w:drawing>
          <wp:inline distT="0" distB="0" distL="0" distR="0" wp14:anchorId="6174081E" wp14:editId="61975AF8">
            <wp:extent cx="5349240" cy="114300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49240" cy="1143000"/>
                    </a:xfrm>
                    <a:prstGeom prst="rect">
                      <a:avLst/>
                    </a:prstGeom>
                    <a:noFill/>
                    <a:ln>
                      <a:noFill/>
                    </a:ln>
                  </pic:spPr>
                </pic:pic>
              </a:graphicData>
            </a:graphic>
          </wp:inline>
        </w:drawing>
      </w:r>
    </w:p>
    <w:p w14:paraId="673A8D0F" w14:textId="77777777" w:rsidR="00CB64E3" w:rsidRPr="00CB64E3" w:rsidRDefault="00CB64E3" w:rsidP="00CB64E3">
      <w:pPr>
        <w:shd w:val="clear" w:color="auto" w:fill="FFFFFF"/>
        <w:rPr>
          <w:rFonts w:ascii="Segoe UI" w:hAnsi="Segoe UI" w:cs="Segoe UI"/>
          <w:color w:val="222222"/>
        </w:rPr>
      </w:pPr>
      <w:r w:rsidRPr="00CB64E3">
        <w:rPr>
          <w:rFonts w:ascii="Segoe UI" w:hAnsi="Segoe UI" w:cs="Segoe UI"/>
          <w:color w:val="222222"/>
        </w:rPr>
        <w:br/>
        <w:t xml:space="preserve">Иными словами, оно обозначает, что в пределе ранее поведение траектории становится </w:t>
      </w:r>
      <w:r w:rsidRPr="00CB64E3">
        <w:rPr>
          <w:rFonts w:ascii="Segoe UI" w:hAnsi="Segoe UI" w:cs="Segoe UI"/>
          <w:color w:val="222222"/>
        </w:rPr>
        <w:lastRenderedPageBreak/>
        <w:t>несущественным и при вычислении временного среднего важно только долговременное стационарное поведение.</w:t>
      </w:r>
      <w:r w:rsidRPr="00CB64E3">
        <w:rPr>
          <w:rFonts w:ascii="Segoe UI" w:hAnsi="Segoe UI" w:cs="Segoe UI"/>
          <w:color w:val="222222"/>
        </w:rPr>
        <w:br/>
      </w:r>
      <w:r w:rsidRPr="00CB64E3">
        <w:rPr>
          <w:rFonts w:ascii="Segoe UI" w:hAnsi="Segoe UI" w:cs="Segoe UI"/>
          <w:color w:val="222222"/>
        </w:rPr>
        <w:br/>
      </w:r>
    </w:p>
    <w:p w14:paraId="4C427581" w14:textId="77777777" w:rsidR="00CB64E3" w:rsidRPr="00CB64E3" w:rsidRDefault="00CB64E3" w:rsidP="00CB64E3">
      <w:pPr>
        <w:pStyle w:val="4"/>
        <w:shd w:val="clear" w:color="auto" w:fill="FFFFFF"/>
        <w:spacing w:before="0" w:beforeAutospacing="0" w:after="0" w:afterAutospacing="0" w:line="420" w:lineRule="atLeast"/>
        <w:rPr>
          <w:rFonts w:ascii="Arial" w:hAnsi="Arial" w:cs="Arial"/>
          <w:b w:val="0"/>
          <w:bCs w:val="0"/>
          <w:color w:val="222222"/>
          <w:sz w:val="22"/>
          <w:szCs w:val="22"/>
        </w:rPr>
      </w:pPr>
      <w:proofErr w:type="gramStart"/>
      <w:r w:rsidRPr="00CB64E3">
        <w:rPr>
          <w:rFonts w:ascii="Arial" w:hAnsi="Arial" w:cs="Arial"/>
          <w:b w:val="0"/>
          <w:bCs w:val="0"/>
          <w:color w:val="222222"/>
          <w:sz w:val="22"/>
          <w:szCs w:val="22"/>
        </w:rPr>
        <w:t>Вернёмся к примеру</w:t>
      </w:r>
      <w:proofErr w:type="gramEnd"/>
      <w:r w:rsidRPr="00CB64E3">
        <w:rPr>
          <w:rFonts w:ascii="Arial" w:hAnsi="Arial" w:cs="Arial"/>
          <w:b w:val="0"/>
          <w:bCs w:val="0"/>
          <w:color w:val="222222"/>
          <w:sz w:val="22"/>
          <w:szCs w:val="22"/>
        </w:rPr>
        <w:t xml:space="preserve"> с читателем сайта</w:t>
      </w:r>
    </w:p>
    <w:p w14:paraId="2CA2B5C6" w14:textId="77777777" w:rsidR="00CB64E3" w:rsidRPr="00CB64E3" w:rsidRDefault="00CB64E3" w:rsidP="00CB64E3">
      <w:pPr>
        <w:shd w:val="clear" w:color="auto" w:fill="FFFFFF"/>
        <w:spacing w:after="240"/>
        <w:rPr>
          <w:rFonts w:ascii="Segoe UI" w:hAnsi="Segoe UI" w:cs="Segoe UI"/>
          <w:color w:val="222222"/>
        </w:rPr>
      </w:pPr>
      <w:r w:rsidRPr="00CB64E3">
        <w:rPr>
          <w:rFonts w:ascii="Segoe UI" w:hAnsi="Segoe UI" w:cs="Segoe UI"/>
          <w:color w:val="222222"/>
        </w:rPr>
        <w:br/>
        <w:t xml:space="preserve">Снова рассмотрим пример с читателем сайта. В этом простом примере очевидно, что цепь неразложима, </w:t>
      </w:r>
      <w:proofErr w:type="spellStart"/>
      <w:r w:rsidRPr="00CB64E3">
        <w:rPr>
          <w:rFonts w:ascii="Segoe UI" w:hAnsi="Segoe UI" w:cs="Segoe UI"/>
          <w:color w:val="222222"/>
        </w:rPr>
        <w:t>апериодична</w:t>
      </w:r>
      <w:proofErr w:type="spellEnd"/>
      <w:r w:rsidRPr="00CB64E3">
        <w:rPr>
          <w:rFonts w:ascii="Segoe UI" w:hAnsi="Segoe UI" w:cs="Segoe UI"/>
          <w:color w:val="222222"/>
        </w:rPr>
        <w:t xml:space="preserve"> и все её состояния положительно </w:t>
      </w:r>
      <w:proofErr w:type="spellStart"/>
      <w:r w:rsidRPr="00CB64E3">
        <w:rPr>
          <w:rFonts w:ascii="Segoe UI" w:hAnsi="Segoe UI" w:cs="Segoe UI"/>
          <w:color w:val="222222"/>
        </w:rPr>
        <w:t>возвратны</w:t>
      </w:r>
      <w:proofErr w:type="spellEnd"/>
      <w:r w:rsidRPr="00CB64E3">
        <w:rPr>
          <w:rFonts w:ascii="Segoe UI" w:hAnsi="Segoe UI" w:cs="Segoe UI"/>
          <w:color w:val="222222"/>
        </w:rPr>
        <w:t>.</w:t>
      </w:r>
      <w:r w:rsidRPr="00CB64E3">
        <w:rPr>
          <w:rFonts w:ascii="Segoe UI" w:hAnsi="Segoe UI" w:cs="Segoe UI"/>
          <w:color w:val="222222"/>
        </w:rPr>
        <w:br/>
      </w:r>
      <w:r w:rsidRPr="00CB64E3">
        <w:rPr>
          <w:rFonts w:ascii="Segoe UI" w:hAnsi="Segoe UI" w:cs="Segoe UI"/>
          <w:color w:val="222222"/>
        </w:rPr>
        <w:br/>
        <w:t>Чтобы показать, какие интересные результаты можно вычислить с помощью цепей Маркова, мы рассмотрим среднее время возвратности в состояние R (состояние «посещает сайт и читает статью»). Другими словами, мы хотим ответить на следующий вопрос: если наш читатель в один день заходит на сайт и читает статью, то сколько дней нам придётся ждать в среднем того, что он снова зайдёт и прочитает статью? Давайте попробуем получить интуитивное понятие о том, как вычисляется это значение.</w:t>
      </w:r>
      <w:r w:rsidRPr="00CB64E3">
        <w:rPr>
          <w:rFonts w:ascii="Segoe UI" w:hAnsi="Segoe UI" w:cs="Segoe UI"/>
          <w:color w:val="222222"/>
        </w:rPr>
        <w:br/>
      </w:r>
      <w:r w:rsidRPr="00CB64E3">
        <w:rPr>
          <w:rFonts w:ascii="Segoe UI" w:hAnsi="Segoe UI" w:cs="Segoe UI"/>
          <w:color w:val="222222"/>
        </w:rPr>
        <w:br/>
        <w:t>Сначала мы обозначим</w:t>
      </w:r>
    </w:p>
    <w:p w14:paraId="79243395" w14:textId="57E86FF8" w:rsidR="00CB64E3" w:rsidRPr="00CB64E3" w:rsidRDefault="00CB64E3" w:rsidP="00CB64E3">
      <w:pPr>
        <w:shd w:val="clear" w:color="auto" w:fill="FFFFFF"/>
        <w:spacing w:after="0"/>
        <w:jc w:val="center"/>
        <w:rPr>
          <w:rFonts w:ascii="Segoe UI" w:hAnsi="Segoe UI" w:cs="Segoe UI"/>
          <w:color w:val="222222"/>
        </w:rPr>
      </w:pPr>
      <w:r w:rsidRPr="00CB64E3">
        <w:rPr>
          <w:rFonts w:ascii="Segoe UI" w:hAnsi="Segoe UI" w:cs="Segoe UI"/>
          <w:noProof/>
          <w:color w:val="222222"/>
        </w:rPr>
        <w:drawing>
          <wp:inline distT="0" distB="0" distL="0" distR="0" wp14:anchorId="3B684EAD" wp14:editId="4A45194D">
            <wp:extent cx="5940425" cy="29083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290830"/>
                    </a:xfrm>
                    <a:prstGeom prst="rect">
                      <a:avLst/>
                    </a:prstGeom>
                    <a:noFill/>
                    <a:ln>
                      <a:noFill/>
                    </a:ln>
                  </pic:spPr>
                </pic:pic>
              </a:graphicData>
            </a:graphic>
          </wp:inline>
        </w:drawing>
      </w:r>
    </w:p>
    <w:p w14:paraId="7CDBE658" w14:textId="77777777" w:rsidR="00CB64E3" w:rsidRPr="00CB64E3" w:rsidRDefault="00CB64E3" w:rsidP="00CB64E3">
      <w:pPr>
        <w:shd w:val="clear" w:color="auto" w:fill="FFFFFF"/>
        <w:spacing w:after="240"/>
        <w:rPr>
          <w:rFonts w:ascii="Segoe UI" w:hAnsi="Segoe UI" w:cs="Segoe UI"/>
          <w:color w:val="222222"/>
        </w:rPr>
      </w:pPr>
      <w:r w:rsidRPr="00CB64E3">
        <w:rPr>
          <w:rFonts w:ascii="Segoe UI" w:hAnsi="Segoe UI" w:cs="Segoe UI"/>
          <w:color w:val="222222"/>
        </w:rPr>
        <w:br/>
        <w:t>Итак, мы хотим вычислить m(</w:t>
      </w:r>
      <w:proofErr w:type="gramStart"/>
      <w:r w:rsidRPr="00CB64E3">
        <w:rPr>
          <w:rFonts w:ascii="Segoe UI" w:hAnsi="Segoe UI" w:cs="Segoe UI"/>
          <w:color w:val="222222"/>
        </w:rPr>
        <w:t>R,R</w:t>
      </w:r>
      <w:proofErr w:type="gramEnd"/>
      <w:r w:rsidRPr="00CB64E3">
        <w:rPr>
          <w:rFonts w:ascii="Segoe UI" w:hAnsi="Segoe UI" w:cs="Segoe UI"/>
          <w:color w:val="222222"/>
        </w:rPr>
        <w:t>). Рассуждая о первом интервале, достигнутом после выхода из R, мы получим</w:t>
      </w:r>
    </w:p>
    <w:p w14:paraId="1B20AAB1" w14:textId="16A1709A" w:rsidR="00CB64E3" w:rsidRPr="00CB64E3" w:rsidRDefault="00CB64E3" w:rsidP="00CB64E3">
      <w:pPr>
        <w:shd w:val="clear" w:color="auto" w:fill="FFFFFF"/>
        <w:spacing w:after="0"/>
        <w:jc w:val="center"/>
        <w:rPr>
          <w:rFonts w:ascii="Segoe UI" w:hAnsi="Segoe UI" w:cs="Segoe UI"/>
          <w:color w:val="222222"/>
        </w:rPr>
      </w:pPr>
      <w:r w:rsidRPr="00CB64E3">
        <w:rPr>
          <w:rFonts w:ascii="Segoe UI" w:hAnsi="Segoe UI" w:cs="Segoe UI"/>
          <w:noProof/>
          <w:color w:val="222222"/>
        </w:rPr>
        <w:drawing>
          <wp:inline distT="0" distB="0" distL="0" distR="0" wp14:anchorId="2B9F0C47" wp14:editId="175E459E">
            <wp:extent cx="5940425" cy="837565"/>
            <wp:effectExtent l="0" t="0" r="3175"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837565"/>
                    </a:xfrm>
                    <a:prstGeom prst="rect">
                      <a:avLst/>
                    </a:prstGeom>
                    <a:noFill/>
                    <a:ln>
                      <a:noFill/>
                    </a:ln>
                  </pic:spPr>
                </pic:pic>
              </a:graphicData>
            </a:graphic>
          </wp:inline>
        </w:drawing>
      </w:r>
    </w:p>
    <w:p w14:paraId="4F41115B" w14:textId="77777777" w:rsidR="00CB64E3" w:rsidRPr="00CB64E3" w:rsidRDefault="00CB64E3" w:rsidP="00CB64E3">
      <w:pPr>
        <w:shd w:val="clear" w:color="auto" w:fill="FFFFFF"/>
        <w:spacing w:after="240"/>
        <w:rPr>
          <w:rFonts w:ascii="Segoe UI" w:hAnsi="Segoe UI" w:cs="Segoe UI"/>
          <w:color w:val="222222"/>
        </w:rPr>
      </w:pPr>
      <w:r w:rsidRPr="00CB64E3">
        <w:rPr>
          <w:rFonts w:ascii="Segoe UI" w:hAnsi="Segoe UI" w:cs="Segoe UI"/>
          <w:color w:val="222222"/>
        </w:rPr>
        <w:br/>
        <w:t>Однако это выражение требует, чтобы для вычисления m(</w:t>
      </w:r>
      <w:proofErr w:type="gramStart"/>
      <w:r w:rsidRPr="00CB64E3">
        <w:rPr>
          <w:rFonts w:ascii="Segoe UI" w:hAnsi="Segoe UI" w:cs="Segoe UI"/>
          <w:color w:val="222222"/>
        </w:rPr>
        <w:t>R,R</w:t>
      </w:r>
      <w:proofErr w:type="gramEnd"/>
      <w:r w:rsidRPr="00CB64E3">
        <w:rPr>
          <w:rFonts w:ascii="Segoe UI" w:hAnsi="Segoe UI" w:cs="Segoe UI"/>
          <w:color w:val="222222"/>
        </w:rPr>
        <w:t>) мы знали m(N,R) и m(V,R). Эти две величины можно выразить аналогичным образом:</w:t>
      </w:r>
    </w:p>
    <w:p w14:paraId="0E43ADB9" w14:textId="773F21A8" w:rsidR="00CB64E3" w:rsidRPr="00CB64E3" w:rsidRDefault="00CB64E3" w:rsidP="00CB64E3">
      <w:pPr>
        <w:shd w:val="clear" w:color="auto" w:fill="FFFFFF"/>
        <w:spacing w:after="0"/>
        <w:jc w:val="center"/>
        <w:rPr>
          <w:rFonts w:ascii="Segoe UI" w:hAnsi="Segoe UI" w:cs="Segoe UI"/>
          <w:color w:val="222222"/>
        </w:rPr>
      </w:pPr>
      <w:r w:rsidRPr="00CB64E3">
        <w:rPr>
          <w:rFonts w:ascii="Segoe UI" w:hAnsi="Segoe UI" w:cs="Segoe UI"/>
          <w:noProof/>
          <w:color w:val="222222"/>
        </w:rPr>
        <w:drawing>
          <wp:inline distT="0" distB="0" distL="0" distR="0" wp14:anchorId="0FA6D9EF" wp14:editId="5AF4AA89">
            <wp:extent cx="5940425" cy="68897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688975"/>
                    </a:xfrm>
                    <a:prstGeom prst="rect">
                      <a:avLst/>
                    </a:prstGeom>
                    <a:noFill/>
                    <a:ln>
                      <a:noFill/>
                    </a:ln>
                  </pic:spPr>
                </pic:pic>
              </a:graphicData>
            </a:graphic>
          </wp:inline>
        </w:drawing>
      </w:r>
    </w:p>
    <w:p w14:paraId="556C47A1" w14:textId="77777777" w:rsidR="00CB64E3" w:rsidRPr="00CB64E3" w:rsidRDefault="00CB64E3" w:rsidP="00CB64E3">
      <w:pPr>
        <w:shd w:val="clear" w:color="auto" w:fill="FFFFFF"/>
        <w:spacing w:after="240"/>
        <w:rPr>
          <w:rFonts w:ascii="Segoe UI" w:hAnsi="Segoe UI" w:cs="Segoe UI"/>
          <w:color w:val="222222"/>
        </w:rPr>
      </w:pPr>
      <w:r w:rsidRPr="00CB64E3">
        <w:rPr>
          <w:rFonts w:ascii="Segoe UI" w:hAnsi="Segoe UI" w:cs="Segoe UI"/>
          <w:color w:val="222222"/>
        </w:rPr>
        <w:br/>
        <w:t>Итак, у нас получилось 3 уравнения с 3 неизвестными и после их решения мы получим m(</w:t>
      </w:r>
      <w:proofErr w:type="gramStart"/>
      <w:r w:rsidRPr="00CB64E3">
        <w:rPr>
          <w:rFonts w:ascii="Segoe UI" w:hAnsi="Segoe UI" w:cs="Segoe UI"/>
          <w:color w:val="222222"/>
        </w:rPr>
        <w:t>N,R</w:t>
      </w:r>
      <w:proofErr w:type="gramEnd"/>
      <w:r w:rsidRPr="00CB64E3">
        <w:rPr>
          <w:rFonts w:ascii="Segoe UI" w:hAnsi="Segoe UI" w:cs="Segoe UI"/>
          <w:color w:val="222222"/>
        </w:rPr>
        <w:t>) = 2.67, m(V,R) = 2.00 и m(R,R) = 2.54. Значение среднего времени возвращения в состояние R тогда равно 2.54. То есть с помощью линейной алгебры нам удалось вычислить среднее время возвращения в состояние R (а также среднее время перехода из N в R и среднее время перехода из V в R).</w:t>
      </w:r>
      <w:r w:rsidRPr="00CB64E3">
        <w:rPr>
          <w:rFonts w:ascii="Segoe UI" w:hAnsi="Segoe UI" w:cs="Segoe UI"/>
          <w:color w:val="222222"/>
        </w:rPr>
        <w:br/>
      </w:r>
      <w:r w:rsidRPr="00CB64E3">
        <w:rPr>
          <w:rFonts w:ascii="Segoe UI" w:hAnsi="Segoe UI" w:cs="Segoe UI"/>
          <w:color w:val="222222"/>
        </w:rPr>
        <w:br/>
        <w:t>Чтобы закончить с этим примером, давайте посмотрим, каким будет стационарное распределение цепи Маркова. Чтобы определить стационарное распределение, нам нужно решить следующее уравнение линейной алгебры:</w:t>
      </w:r>
    </w:p>
    <w:p w14:paraId="3604D8E2" w14:textId="124BB6C1" w:rsidR="00CB64E3" w:rsidRPr="00CB64E3" w:rsidRDefault="00CB64E3" w:rsidP="00CB64E3">
      <w:pPr>
        <w:shd w:val="clear" w:color="auto" w:fill="FFFFFF"/>
        <w:spacing w:after="0"/>
        <w:jc w:val="center"/>
        <w:rPr>
          <w:rFonts w:ascii="Segoe UI" w:hAnsi="Segoe UI" w:cs="Segoe UI"/>
          <w:color w:val="222222"/>
        </w:rPr>
      </w:pPr>
      <w:r w:rsidRPr="00CB64E3">
        <w:rPr>
          <w:rFonts w:ascii="Segoe UI" w:hAnsi="Segoe UI" w:cs="Segoe UI"/>
          <w:noProof/>
          <w:color w:val="222222"/>
        </w:rPr>
        <w:lastRenderedPageBreak/>
        <w:drawing>
          <wp:inline distT="0" distB="0" distL="0" distR="0" wp14:anchorId="0F036D02" wp14:editId="7CCE52CE">
            <wp:extent cx="5940425" cy="724535"/>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724535"/>
                    </a:xfrm>
                    <a:prstGeom prst="rect">
                      <a:avLst/>
                    </a:prstGeom>
                    <a:noFill/>
                    <a:ln>
                      <a:noFill/>
                    </a:ln>
                  </pic:spPr>
                </pic:pic>
              </a:graphicData>
            </a:graphic>
          </wp:inline>
        </w:drawing>
      </w:r>
    </w:p>
    <w:p w14:paraId="7301376E" w14:textId="77777777" w:rsidR="00CB64E3" w:rsidRPr="00CB64E3" w:rsidRDefault="00CB64E3" w:rsidP="00CB64E3">
      <w:pPr>
        <w:shd w:val="clear" w:color="auto" w:fill="FFFFFF"/>
        <w:spacing w:after="240"/>
        <w:rPr>
          <w:rFonts w:ascii="Segoe UI" w:hAnsi="Segoe UI" w:cs="Segoe UI"/>
          <w:color w:val="222222"/>
        </w:rPr>
      </w:pPr>
      <w:r w:rsidRPr="00CB64E3">
        <w:rPr>
          <w:rFonts w:ascii="Segoe UI" w:hAnsi="Segoe UI" w:cs="Segoe UI"/>
          <w:color w:val="222222"/>
        </w:rPr>
        <w:br/>
        <w:t>То есть нам нужно найти левый собственный вектор p, связанный с собственным вектором 1. Решая эту задачу, мы получаем следующее стационарное распределение:</w:t>
      </w:r>
    </w:p>
    <w:p w14:paraId="10B8754B" w14:textId="73D9C5F1" w:rsidR="00CB64E3" w:rsidRPr="00CB64E3" w:rsidRDefault="00CB64E3" w:rsidP="00CB64E3">
      <w:pPr>
        <w:shd w:val="clear" w:color="auto" w:fill="FFFFFF"/>
        <w:spacing w:after="0"/>
        <w:jc w:val="center"/>
        <w:rPr>
          <w:rFonts w:ascii="Segoe UI" w:hAnsi="Segoe UI" w:cs="Segoe UI"/>
          <w:color w:val="222222"/>
        </w:rPr>
      </w:pPr>
      <w:r w:rsidRPr="00CB64E3">
        <w:rPr>
          <w:rFonts w:ascii="Segoe UI" w:hAnsi="Segoe UI" w:cs="Segoe UI"/>
          <w:noProof/>
          <w:color w:val="222222"/>
        </w:rPr>
        <w:drawing>
          <wp:inline distT="0" distB="0" distL="0" distR="0" wp14:anchorId="1179AEA3" wp14:editId="0DBBAC9D">
            <wp:extent cx="5940425" cy="2190115"/>
            <wp:effectExtent l="0" t="0" r="317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2190115"/>
                    </a:xfrm>
                    <a:prstGeom prst="rect">
                      <a:avLst/>
                    </a:prstGeom>
                    <a:noFill/>
                    <a:ln>
                      <a:noFill/>
                    </a:ln>
                  </pic:spPr>
                </pic:pic>
              </a:graphicData>
            </a:graphic>
          </wp:inline>
        </w:drawing>
      </w:r>
    </w:p>
    <w:p w14:paraId="0F787B51" w14:textId="77777777" w:rsidR="00CB64E3" w:rsidRPr="00CB64E3" w:rsidRDefault="00CB64E3" w:rsidP="00CB64E3">
      <w:pPr>
        <w:shd w:val="clear" w:color="auto" w:fill="FFFFFF"/>
        <w:spacing w:after="240"/>
        <w:rPr>
          <w:rFonts w:ascii="Segoe UI" w:hAnsi="Segoe UI" w:cs="Segoe UI"/>
          <w:color w:val="222222"/>
        </w:rPr>
      </w:pPr>
      <w:r w:rsidRPr="00CB64E3">
        <w:rPr>
          <w:rFonts w:ascii="Segoe UI" w:hAnsi="Segoe UI" w:cs="Segoe UI"/>
          <w:color w:val="222222"/>
        </w:rPr>
        <w:br/>
      </w:r>
      <w:r w:rsidRPr="00CB64E3">
        <w:rPr>
          <w:rFonts w:ascii="Segoe UI" w:hAnsi="Segoe UI" w:cs="Segoe UI"/>
          <w:i/>
          <w:iCs/>
          <w:color w:val="222222"/>
        </w:rPr>
        <w:t>Стационарное распределение в примере с читателем сайта.</w:t>
      </w:r>
      <w:r w:rsidRPr="00CB64E3">
        <w:rPr>
          <w:rFonts w:ascii="Segoe UI" w:hAnsi="Segoe UI" w:cs="Segoe UI"/>
          <w:color w:val="222222"/>
        </w:rPr>
        <w:br/>
      </w:r>
      <w:r w:rsidRPr="00CB64E3">
        <w:rPr>
          <w:rFonts w:ascii="Segoe UI" w:hAnsi="Segoe UI" w:cs="Segoe UI"/>
          <w:color w:val="222222"/>
        </w:rPr>
        <w:br/>
        <w:t xml:space="preserve">Можно также заметить, что </w:t>
      </w:r>
      <w:proofErr w:type="gramStart"/>
      <w:r w:rsidRPr="00CB64E3">
        <w:rPr>
          <w:rFonts w:ascii="Segoe UI" w:hAnsi="Segoe UI" w:cs="Segoe UI"/>
          <w:color w:val="222222"/>
        </w:rPr>
        <w:t>π( R</w:t>
      </w:r>
      <w:proofErr w:type="gramEnd"/>
      <w:r w:rsidRPr="00CB64E3">
        <w:rPr>
          <w:rFonts w:ascii="Segoe UI" w:hAnsi="Segoe UI" w:cs="Segoe UI"/>
          <w:color w:val="222222"/>
        </w:rPr>
        <w:t xml:space="preserve"> ) = 1/m(R,R), и если немного поразмыслить, то это тождество довольно логично (но подробно об этом мы говорить не будем).</w:t>
      </w:r>
      <w:r w:rsidRPr="00CB64E3">
        <w:rPr>
          <w:rFonts w:ascii="Segoe UI" w:hAnsi="Segoe UI" w:cs="Segoe UI"/>
          <w:color w:val="222222"/>
        </w:rPr>
        <w:br/>
      </w:r>
      <w:r w:rsidRPr="00CB64E3">
        <w:rPr>
          <w:rFonts w:ascii="Segoe UI" w:hAnsi="Segoe UI" w:cs="Segoe UI"/>
          <w:color w:val="222222"/>
        </w:rPr>
        <w:br/>
        <w:t xml:space="preserve">Поскольку цепь неразложима и </w:t>
      </w:r>
      <w:proofErr w:type="spellStart"/>
      <w:r w:rsidRPr="00CB64E3">
        <w:rPr>
          <w:rFonts w:ascii="Segoe UI" w:hAnsi="Segoe UI" w:cs="Segoe UI"/>
          <w:color w:val="222222"/>
        </w:rPr>
        <w:t>апериодична</w:t>
      </w:r>
      <w:proofErr w:type="spellEnd"/>
      <w:r w:rsidRPr="00CB64E3">
        <w:rPr>
          <w:rFonts w:ascii="Segoe UI" w:hAnsi="Segoe UI" w:cs="Segoe UI"/>
          <w:color w:val="222222"/>
        </w:rPr>
        <w:t>, это означает, что в длительной перспективе распределение вероятностей сойдётся к стационарному распределению (для любых исходных параметров). Иными словами, каким бы ни было исходное состояние читателя сайта, если мы подождём достаточно долго и случайным образом выберем день, то получим вероятность π(N) того, что читатель не зайдёт на сайт в этот день, вероятность π(V) того, что читатель зайдёт, но не прочитает статью, и вероятность π® того, что читатель зайдёт и прочитает статью. Чтобы лучше уяснить свойство сходимости, давайте взглянем на следующий график, показывающий эволюцию распределений вероятностей, начинающихся с разных исходных точек и (быстро) сходящихся к стационарному распределению:</w:t>
      </w:r>
    </w:p>
    <w:p w14:paraId="1C1F8754" w14:textId="2FB9A02E" w:rsidR="00CB64E3" w:rsidRPr="00CB64E3" w:rsidRDefault="00CB64E3" w:rsidP="00CB64E3">
      <w:pPr>
        <w:shd w:val="clear" w:color="auto" w:fill="FFFFFF"/>
        <w:spacing w:after="0"/>
        <w:jc w:val="center"/>
        <w:rPr>
          <w:rFonts w:ascii="Segoe UI" w:hAnsi="Segoe UI" w:cs="Segoe UI"/>
          <w:color w:val="222222"/>
        </w:rPr>
      </w:pPr>
      <w:r w:rsidRPr="00CB64E3">
        <w:rPr>
          <w:rFonts w:ascii="Segoe UI" w:hAnsi="Segoe UI" w:cs="Segoe UI"/>
          <w:noProof/>
          <w:color w:val="222222"/>
        </w:rPr>
        <w:lastRenderedPageBreak/>
        <w:drawing>
          <wp:inline distT="0" distB="0" distL="0" distR="0" wp14:anchorId="042D4C94" wp14:editId="7582A324">
            <wp:extent cx="5940425" cy="4164330"/>
            <wp:effectExtent l="0" t="0" r="3175"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4164330"/>
                    </a:xfrm>
                    <a:prstGeom prst="rect">
                      <a:avLst/>
                    </a:prstGeom>
                    <a:noFill/>
                    <a:ln>
                      <a:noFill/>
                    </a:ln>
                  </pic:spPr>
                </pic:pic>
              </a:graphicData>
            </a:graphic>
          </wp:inline>
        </w:drawing>
      </w:r>
    </w:p>
    <w:p w14:paraId="00975E23" w14:textId="77777777" w:rsidR="00CB64E3" w:rsidRPr="00CB64E3" w:rsidRDefault="00CB64E3" w:rsidP="00CB64E3">
      <w:pPr>
        <w:shd w:val="clear" w:color="auto" w:fill="FFFFFF"/>
        <w:rPr>
          <w:rFonts w:ascii="Segoe UI" w:hAnsi="Segoe UI" w:cs="Segoe UI"/>
          <w:color w:val="222222"/>
        </w:rPr>
      </w:pPr>
      <w:r w:rsidRPr="00CB64E3">
        <w:rPr>
          <w:rFonts w:ascii="Segoe UI" w:hAnsi="Segoe UI" w:cs="Segoe UI"/>
          <w:color w:val="222222"/>
        </w:rPr>
        <w:br/>
      </w:r>
      <w:r w:rsidRPr="00CB64E3">
        <w:rPr>
          <w:rFonts w:ascii="Segoe UI" w:hAnsi="Segoe UI" w:cs="Segoe UI"/>
          <w:i/>
          <w:iCs/>
          <w:color w:val="222222"/>
        </w:rPr>
        <w:t>Визуализация сходимости 3 распределений вероятностей с разными исходными параметрами (синяя, оранжевая и зелёная) к стационарному распределению (красная).</w:t>
      </w:r>
      <w:r w:rsidRPr="00CB64E3">
        <w:rPr>
          <w:rFonts w:ascii="Segoe UI" w:hAnsi="Segoe UI" w:cs="Segoe UI"/>
          <w:color w:val="222222"/>
        </w:rPr>
        <w:br/>
      </w:r>
      <w:r w:rsidRPr="00CB64E3">
        <w:rPr>
          <w:rFonts w:ascii="Segoe UI" w:hAnsi="Segoe UI" w:cs="Segoe UI"/>
          <w:color w:val="222222"/>
        </w:rPr>
        <w:br/>
      </w:r>
    </w:p>
    <w:p w14:paraId="4A03162B" w14:textId="77777777" w:rsidR="00CB64E3" w:rsidRPr="00CB64E3" w:rsidRDefault="00CB64E3" w:rsidP="00CB64E3">
      <w:pPr>
        <w:pStyle w:val="3"/>
        <w:shd w:val="clear" w:color="auto" w:fill="FFFFFF"/>
        <w:spacing w:before="0" w:beforeAutospacing="0" w:after="0" w:afterAutospacing="0" w:line="420" w:lineRule="atLeast"/>
        <w:rPr>
          <w:rFonts w:ascii="Arial" w:hAnsi="Arial" w:cs="Arial"/>
          <w:b w:val="0"/>
          <w:bCs w:val="0"/>
          <w:color w:val="222222"/>
          <w:sz w:val="22"/>
          <w:szCs w:val="22"/>
        </w:rPr>
      </w:pPr>
      <w:r w:rsidRPr="00CB64E3">
        <w:rPr>
          <w:rFonts w:ascii="Arial" w:hAnsi="Arial" w:cs="Arial"/>
          <w:b w:val="0"/>
          <w:bCs w:val="0"/>
          <w:color w:val="222222"/>
          <w:sz w:val="22"/>
          <w:szCs w:val="22"/>
        </w:rPr>
        <w:t xml:space="preserve">Классический пример: алгоритм </w:t>
      </w:r>
      <w:proofErr w:type="spellStart"/>
      <w:r w:rsidRPr="00CB64E3">
        <w:rPr>
          <w:rFonts w:ascii="Arial" w:hAnsi="Arial" w:cs="Arial"/>
          <w:b w:val="0"/>
          <w:bCs w:val="0"/>
          <w:color w:val="222222"/>
          <w:sz w:val="22"/>
          <w:szCs w:val="22"/>
        </w:rPr>
        <w:t>PageRank</w:t>
      </w:r>
      <w:proofErr w:type="spellEnd"/>
    </w:p>
    <w:p w14:paraId="737644F6" w14:textId="77777777" w:rsidR="00CB64E3" w:rsidRPr="00CB64E3" w:rsidRDefault="00CB64E3" w:rsidP="00CB64E3">
      <w:pPr>
        <w:shd w:val="clear" w:color="auto" w:fill="FFFFFF"/>
        <w:rPr>
          <w:rFonts w:ascii="Segoe UI" w:hAnsi="Segoe UI" w:cs="Segoe UI"/>
          <w:color w:val="222222"/>
        </w:rPr>
      </w:pPr>
      <w:r w:rsidRPr="00CB64E3">
        <w:rPr>
          <w:rFonts w:ascii="Segoe UI" w:hAnsi="Segoe UI" w:cs="Segoe UI"/>
          <w:color w:val="222222"/>
        </w:rPr>
        <w:br/>
        <w:t xml:space="preserve">Настало время вернуться к </w:t>
      </w:r>
      <w:proofErr w:type="spellStart"/>
      <w:r w:rsidRPr="00CB64E3">
        <w:rPr>
          <w:rFonts w:ascii="Segoe UI" w:hAnsi="Segoe UI" w:cs="Segoe UI"/>
          <w:color w:val="222222"/>
        </w:rPr>
        <w:t>PageRank</w:t>
      </w:r>
      <w:proofErr w:type="spellEnd"/>
      <w:r w:rsidRPr="00CB64E3">
        <w:rPr>
          <w:rFonts w:ascii="Segoe UI" w:hAnsi="Segoe UI" w:cs="Segoe UI"/>
          <w:color w:val="222222"/>
        </w:rPr>
        <w:t xml:space="preserve">! </w:t>
      </w:r>
      <w:proofErr w:type="gramStart"/>
      <w:r w:rsidRPr="00CB64E3">
        <w:rPr>
          <w:rFonts w:ascii="Segoe UI" w:hAnsi="Segoe UI" w:cs="Segoe UI"/>
          <w:color w:val="222222"/>
        </w:rPr>
        <w:t>Но прежде чем</w:t>
      </w:r>
      <w:proofErr w:type="gramEnd"/>
      <w:r w:rsidRPr="00CB64E3">
        <w:rPr>
          <w:rFonts w:ascii="Segoe UI" w:hAnsi="Segoe UI" w:cs="Segoe UI"/>
          <w:color w:val="222222"/>
        </w:rPr>
        <w:t xml:space="preserve"> двигаться дальше, стоит упомянуть, что интерпретация </w:t>
      </w:r>
      <w:proofErr w:type="spellStart"/>
      <w:r w:rsidRPr="00CB64E3">
        <w:rPr>
          <w:rFonts w:ascii="Segoe UI" w:hAnsi="Segoe UI" w:cs="Segoe UI"/>
          <w:color w:val="222222"/>
        </w:rPr>
        <w:t>PageRank</w:t>
      </w:r>
      <w:proofErr w:type="spellEnd"/>
      <w:r w:rsidRPr="00CB64E3">
        <w:rPr>
          <w:rFonts w:ascii="Segoe UI" w:hAnsi="Segoe UI" w:cs="Segoe UI"/>
          <w:color w:val="222222"/>
        </w:rPr>
        <w:t>, данная в этой статье, не единственно возможная, и авторы оригинальной статьи при разработке методики не обязательно рассчитывали на применение цепей Маркова. Однако наша интерпретация хороша тем, что очень понятна.</w:t>
      </w:r>
      <w:r w:rsidRPr="00CB64E3">
        <w:rPr>
          <w:rFonts w:ascii="Segoe UI" w:hAnsi="Segoe UI" w:cs="Segoe UI"/>
          <w:color w:val="222222"/>
        </w:rPr>
        <w:br/>
      </w:r>
      <w:r w:rsidRPr="00CB64E3">
        <w:rPr>
          <w:rFonts w:ascii="Segoe UI" w:hAnsi="Segoe UI" w:cs="Segoe UI"/>
          <w:color w:val="222222"/>
        </w:rPr>
        <w:br/>
      </w:r>
    </w:p>
    <w:p w14:paraId="1B4098C4" w14:textId="77777777" w:rsidR="00CB64E3" w:rsidRPr="00CB64E3" w:rsidRDefault="00CB64E3" w:rsidP="00CB64E3">
      <w:pPr>
        <w:pStyle w:val="4"/>
        <w:shd w:val="clear" w:color="auto" w:fill="FFFFFF"/>
        <w:spacing w:before="0" w:beforeAutospacing="0" w:after="0" w:afterAutospacing="0" w:line="420" w:lineRule="atLeast"/>
        <w:rPr>
          <w:rFonts w:ascii="Arial" w:hAnsi="Arial" w:cs="Arial"/>
          <w:b w:val="0"/>
          <w:bCs w:val="0"/>
          <w:color w:val="222222"/>
          <w:sz w:val="22"/>
          <w:szCs w:val="22"/>
        </w:rPr>
      </w:pPr>
      <w:r w:rsidRPr="00CB64E3">
        <w:rPr>
          <w:rFonts w:ascii="Arial" w:hAnsi="Arial" w:cs="Arial"/>
          <w:b w:val="0"/>
          <w:bCs w:val="0"/>
          <w:color w:val="222222"/>
          <w:sz w:val="22"/>
          <w:szCs w:val="22"/>
        </w:rPr>
        <w:t>Произвольный веб-пользователь</w:t>
      </w:r>
    </w:p>
    <w:p w14:paraId="18315360" w14:textId="77777777" w:rsidR="00CB64E3" w:rsidRPr="00CB64E3" w:rsidRDefault="00CB64E3" w:rsidP="00CB64E3">
      <w:pPr>
        <w:shd w:val="clear" w:color="auto" w:fill="FFFFFF"/>
        <w:rPr>
          <w:rFonts w:ascii="Segoe UI" w:hAnsi="Segoe UI" w:cs="Segoe UI"/>
          <w:color w:val="222222"/>
        </w:rPr>
      </w:pPr>
      <w:r w:rsidRPr="00CB64E3">
        <w:rPr>
          <w:rFonts w:ascii="Segoe UI" w:hAnsi="Segoe UI" w:cs="Segoe UI"/>
          <w:color w:val="222222"/>
        </w:rPr>
        <w:br/>
      </w:r>
      <w:proofErr w:type="spellStart"/>
      <w:r w:rsidRPr="00CB64E3">
        <w:rPr>
          <w:rFonts w:ascii="Segoe UI" w:hAnsi="Segoe UI" w:cs="Segoe UI"/>
          <w:color w:val="222222"/>
        </w:rPr>
        <w:t>PageRank</w:t>
      </w:r>
      <w:proofErr w:type="spellEnd"/>
      <w:r w:rsidRPr="00CB64E3">
        <w:rPr>
          <w:rFonts w:ascii="Segoe UI" w:hAnsi="Segoe UI" w:cs="Segoe UI"/>
          <w:color w:val="222222"/>
        </w:rPr>
        <w:t xml:space="preserve"> пытается решить следующую задачу: как нам ранжировать имеющееся множество (мы можем допустить, что это множество уже отфильтровано, например, по какому-то запросу) с помощью </w:t>
      </w:r>
      <w:proofErr w:type="gramStart"/>
      <w:r w:rsidRPr="00CB64E3">
        <w:rPr>
          <w:rFonts w:ascii="Segoe UI" w:hAnsi="Segoe UI" w:cs="Segoe UI"/>
          <w:color w:val="222222"/>
        </w:rPr>
        <w:t>уже существующих</w:t>
      </w:r>
      <w:proofErr w:type="gramEnd"/>
      <w:r w:rsidRPr="00CB64E3">
        <w:rPr>
          <w:rFonts w:ascii="Segoe UI" w:hAnsi="Segoe UI" w:cs="Segoe UI"/>
          <w:color w:val="222222"/>
        </w:rPr>
        <w:t xml:space="preserve"> между страницами ссылок?</w:t>
      </w:r>
      <w:r w:rsidRPr="00CB64E3">
        <w:rPr>
          <w:rFonts w:ascii="Segoe UI" w:hAnsi="Segoe UI" w:cs="Segoe UI"/>
          <w:color w:val="222222"/>
        </w:rPr>
        <w:br/>
      </w:r>
      <w:r w:rsidRPr="00CB64E3">
        <w:rPr>
          <w:rFonts w:ascii="Segoe UI" w:hAnsi="Segoe UI" w:cs="Segoe UI"/>
          <w:color w:val="222222"/>
        </w:rPr>
        <w:br/>
        <w:t xml:space="preserve">Чтобы решить эту задачу и иметь возможность </w:t>
      </w:r>
      <w:proofErr w:type="spellStart"/>
      <w:r w:rsidRPr="00CB64E3">
        <w:rPr>
          <w:rFonts w:ascii="Segoe UI" w:hAnsi="Segoe UI" w:cs="Segoe UI"/>
          <w:color w:val="222222"/>
        </w:rPr>
        <w:t>отранжировать</w:t>
      </w:r>
      <w:proofErr w:type="spellEnd"/>
      <w:r w:rsidRPr="00CB64E3">
        <w:rPr>
          <w:rFonts w:ascii="Segoe UI" w:hAnsi="Segoe UI" w:cs="Segoe UI"/>
          <w:color w:val="222222"/>
        </w:rPr>
        <w:t xml:space="preserve"> страницы, </w:t>
      </w:r>
      <w:proofErr w:type="spellStart"/>
      <w:r w:rsidRPr="00CB64E3">
        <w:rPr>
          <w:rFonts w:ascii="Segoe UI" w:hAnsi="Segoe UI" w:cs="Segoe UI"/>
          <w:color w:val="222222"/>
        </w:rPr>
        <w:t>PageRank</w:t>
      </w:r>
      <w:proofErr w:type="spellEnd"/>
      <w:r w:rsidRPr="00CB64E3">
        <w:rPr>
          <w:rFonts w:ascii="Segoe UI" w:hAnsi="Segoe UI" w:cs="Segoe UI"/>
          <w:color w:val="222222"/>
        </w:rPr>
        <w:t xml:space="preserve"> приблизительно выполняет следующий процесс. Мы считаем, что произвольный пользователь Интернета в исходный момент времени находится на одной из страниц. Затем этот пользователь начинает случайным образом начинает перемещаться, щёлкая на </w:t>
      </w:r>
      <w:r w:rsidRPr="00CB64E3">
        <w:rPr>
          <w:rFonts w:ascii="Segoe UI" w:hAnsi="Segoe UI" w:cs="Segoe UI"/>
          <w:color w:val="222222"/>
        </w:rPr>
        <w:lastRenderedPageBreak/>
        <w:t>каждой странице по одной из ссылок, которые ведут на другую страницу рассматриваемого множества (предполагается, что все ссылки, ведущие вне этих страниц, запрещены). На любой странице все допустимые ссылки имеют одинаковую вероятность нажатия.</w:t>
      </w:r>
      <w:r w:rsidRPr="00CB64E3">
        <w:rPr>
          <w:rFonts w:ascii="Segoe UI" w:hAnsi="Segoe UI" w:cs="Segoe UI"/>
          <w:color w:val="222222"/>
        </w:rPr>
        <w:br/>
      </w:r>
      <w:r w:rsidRPr="00CB64E3">
        <w:rPr>
          <w:rFonts w:ascii="Segoe UI" w:hAnsi="Segoe UI" w:cs="Segoe UI"/>
          <w:color w:val="222222"/>
        </w:rPr>
        <w:br/>
        <w:t xml:space="preserve">Так мы задаём цепь Маркова: страницы — это возможные состояния, переходные вероятности задаются ссылками со страницы на страницу (взвешенными таким образом, что на каждой странице все связанные страницы имеют одинаковую вероятность выбора), а свойства отсутствия памяти чётко определяются поведением пользователя. Если также предположить, что заданная цепь положительно возвратная и </w:t>
      </w:r>
      <w:proofErr w:type="spellStart"/>
      <w:r w:rsidRPr="00CB64E3">
        <w:rPr>
          <w:rFonts w:ascii="Segoe UI" w:hAnsi="Segoe UI" w:cs="Segoe UI"/>
          <w:color w:val="222222"/>
        </w:rPr>
        <w:t>апериодичная</w:t>
      </w:r>
      <w:proofErr w:type="spellEnd"/>
      <w:r w:rsidRPr="00CB64E3">
        <w:rPr>
          <w:rFonts w:ascii="Segoe UI" w:hAnsi="Segoe UI" w:cs="Segoe UI"/>
          <w:color w:val="222222"/>
        </w:rPr>
        <w:t xml:space="preserve"> (для удовлетворения этим требованиям применяются небольшие хитрости), тогда в длительной перспективе распределение вероятностей «текущей страницы» сходится к стационарному распределению. То есть какой бы ни была начальная страница, спустя длительное время каждая страница имеет вероятность (почти фиксированную) стать текущей, если мы выбираем случайный момент времени.</w:t>
      </w:r>
      <w:r w:rsidRPr="00CB64E3">
        <w:rPr>
          <w:rFonts w:ascii="Segoe UI" w:hAnsi="Segoe UI" w:cs="Segoe UI"/>
          <w:color w:val="222222"/>
        </w:rPr>
        <w:br/>
      </w:r>
      <w:r w:rsidRPr="00CB64E3">
        <w:rPr>
          <w:rFonts w:ascii="Segoe UI" w:hAnsi="Segoe UI" w:cs="Segoe UI"/>
          <w:color w:val="222222"/>
        </w:rPr>
        <w:br/>
        <w:t xml:space="preserve">В основе </w:t>
      </w:r>
      <w:proofErr w:type="spellStart"/>
      <w:r w:rsidRPr="00CB64E3">
        <w:rPr>
          <w:rFonts w:ascii="Segoe UI" w:hAnsi="Segoe UI" w:cs="Segoe UI"/>
          <w:color w:val="222222"/>
        </w:rPr>
        <w:t>PageRank</w:t>
      </w:r>
      <w:proofErr w:type="spellEnd"/>
      <w:r w:rsidRPr="00CB64E3">
        <w:rPr>
          <w:rFonts w:ascii="Segoe UI" w:hAnsi="Segoe UI" w:cs="Segoe UI"/>
          <w:color w:val="222222"/>
        </w:rPr>
        <w:t xml:space="preserve"> лежит такая гипотеза: наиболее вероятные страницы в стационарном распределении должны быть также и самыми важными (мы посещаем эти страницы часто, потому что они получают ссылки со страниц, которые в процессе переходов тоже часто посещаются). Тогда стационарное распределение вероятностей определяет для каждого состояния значение </w:t>
      </w:r>
      <w:proofErr w:type="spellStart"/>
      <w:r w:rsidRPr="00CB64E3">
        <w:rPr>
          <w:rFonts w:ascii="Segoe UI" w:hAnsi="Segoe UI" w:cs="Segoe UI"/>
          <w:color w:val="222222"/>
        </w:rPr>
        <w:t>PageRank</w:t>
      </w:r>
      <w:proofErr w:type="spellEnd"/>
      <w:r w:rsidRPr="00CB64E3">
        <w:rPr>
          <w:rFonts w:ascii="Segoe UI" w:hAnsi="Segoe UI" w:cs="Segoe UI"/>
          <w:color w:val="222222"/>
        </w:rPr>
        <w:t>.</w:t>
      </w:r>
      <w:r w:rsidRPr="00CB64E3">
        <w:rPr>
          <w:rFonts w:ascii="Segoe UI" w:hAnsi="Segoe UI" w:cs="Segoe UI"/>
          <w:color w:val="222222"/>
        </w:rPr>
        <w:br/>
      </w:r>
      <w:r w:rsidRPr="00CB64E3">
        <w:rPr>
          <w:rFonts w:ascii="Segoe UI" w:hAnsi="Segoe UI" w:cs="Segoe UI"/>
          <w:color w:val="222222"/>
        </w:rPr>
        <w:br/>
      </w:r>
    </w:p>
    <w:p w14:paraId="375837E2" w14:textId="77777777" w:rsidR="00CB64E3" w:rsidRPr="00CB64E3" w:rsidRDefault="00CB64E3" w:rsidP="00CB64E3">
      <w:pPr>
        <w:pStyle w:val="4"/>
        <w:shd w:val="clear" w:color="auto" w:fill="FFFFFF"/>
        <w:spacing w:before="0" w:beforeAutospacing="0" w:after="0" w:afterAutospacing="0" w:line="420" w:lineRule="atLeast"/>
        <w:rPr>
          <w:rFonts w:ascii="Arial" w:hAnsi="Arial" w:cs="Arial"/>
          <w:b w:val="0"/>
          <w:bCs w:val="0"/>
          <w:color w:val="222222"/>
          <w:sz w:val="22"/>
          <w:szCs w:val="22"/>
        </w:rPr>
      </w:pPr>
      <w:r w:rsidRPr="00CB64E3">
        <w:rPr>
          <w:rFonts w:ascii="Arial" w:hAnsi="Arial" w:cs="Arial"/>
          <w:b w:val="0"/>
          <w:bCs w:val="0"/>
          <w:color w:val="222222"/>
          <w:sz w:val="22"/>
          <w:szCs w:val="22"/>
        </w:rPr>
        <w:t>Искусственный пример</w:t>
      </w:r>
    </w:p>
    <w:p w14:paraId="4E64A0CF" w14:textId="77777777" w:rsidR="00CB64E3" w:rsidRPr="00CB64E3" w:rsidRDefault="00CB64E3" w:rsidP="00CB64E3">
      <w:pPr>
        <w:shd w:val="clear" w:color="auto" w:fill="FFFFFF"/>
        <w:spacing w:after="240"/>
        <w:rPr>
          <w:rFonts w:ascii="Segoe UI" w:hAnsi="Segoe UI" w:cs="Segoe UI"/>
          <w:color w:val="222222"/>
        </w:rPr>
      </w:pPr>
      <w:r w:rsidRPr="00CB64E3">
        <w:rPr>
          <w:rFonts w:ascii="Segoe UI" w:hAnsi="Segoe UI" w:cs="Segoe UI"/>
          <w:color w:val="222222"/>
        </w:rPr>
        <w:br/>
        <w:t>Чтобы это стало намного понятнее, давайте рассмотрим искусственный пример. Предположим, что у нас есть крошечный веб-сайт с 7 страницами, помеченными от 1 до 7, а ссылки между этими страницами соответствуют следующему графу.</w:t>
      </w:r>
    </w:p>
    <w:p w14:paraId="0579F886" w14:textId="58E444E7" w:rsidR="00CB64E3" w:rsidRPr="00CB64E3" w:rsidRDefault="00CB64E3" w:rsidP="00CB64E3">
      <w:pPr>
        <w:shd w:val="clear" w:color="auto" w:fill="FFFFFF"/>
        <w:spacing w:after="0"/>
        <w:jc w:val="center"/>
        <w:rPr>
          <w:rFonts w:ascii="Segoe UI" w:hAnsi="Segoe UI" w:cs="Segoe UI"/>
          <w:color w:val="222222"/>
        </w:rPr>
      </w:pPr>
      <w:r w:rsidRPr="00CB64E3">
        <w:rPr>
          <w:rFonts w:ascii="Segoe UI" w:hAnsi="Segoe UI" w:cs="Segoe UI"/>
          <w:noProof/>
          <w:color w:val="222222"/>
        </w:rPr>
        <w:lastRenderedPageBreak/>
        <w:drawing>
          <wp:inline distT="0" distB="0" distL="0" distR="0" wp14:anchorId="58DF876E" wp14:editId="6F8EEB42">
            <wp:extent cx="5715000" cy="3810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333FDF8F" w14:textId="77777777" w:rsidR="00CB64E3" w:rsidRPr="00CB64E3" w:rsidRDefault="00CB64E3" w:rsidP="00CB64E3">
      <w:pPr>
        <w:shd w:val="clear" w:color="auto" w:fill="FFFFFF"/>
        <w:spacing w:after="240"/>
        <w:rPr>
          <w:rFonts w:ascii="Segoe UI" w:hAnsi="Segoe UI" w:cs="Segoe UI"/>
          <w:color w:val="222222"/>
        </w:rPr>
      </w:pPr>
      <w:r w:rsidRPr="00CB64E3">
        <w:rPr>
          <w:rFonts w:ascii="Segoe UI" w:hAnsi="Segoe UI" w:cs="Segoe UI"/>
          <w:color w:val="222222"/>
        </w:rPr>
        <w:br/>
        <w:t>Ради понятности вероятности каждого перехода в показанной выше анимации не показаны. Однако поскольку подразумевается, что «навигация» должна быть исключительно случайной (это называют «случайным блужданием»), то значения можно легко воспроизвести из следующего простого правила: для узла с K исходящими ссылками (странице с K ссылками на другие страницы) вероятность каждой исходящей ссылки равна 1/K. То есть переходная матрица вероятностей имеет вид:</w:t>
      </w:r>
    </w:p>
    <w:p w14:paraId="3470313D" w14:textId="43DAE08C" w:rsidR="00CB64E3" w:rsidRPr="00CB64E3" w:rsidRDefault="00CB64E3" w:rsidP="00CB64E3">
      <w:pPr>
        <w:shd w:val="clear" w:color="auto" w:fill="FFFFFF"/>
        <w:spacing w:after="0"/>
        <w:jc w:val="center"/>
        <w:rPr>
          <w:rFonts w:ascii="Segoe UI" w:hAnsi="Segoe UI" w:cs="Segoe UI"/>
          <w:color w:val="222222"/>
        </w:rPr>
      </w:pPr>
      <w:r w:rsidRPr="00CB64E3">
        <w:rPr>
          <w:rFonts w:ascii="Segoe UI" w:hAnsi="Segoe UI" w:cs="Segoe UI"/>
          <w:noProof/>
          <w:color w:val="222222"/>
        </w:rPr>
        <w:drawing>
          <wp:inline distT="0" distB="0" distL="0" distR="0" wp14:anchorId="125B739C" wp14:editId="652E7F6A">
            <wp:extent cx="5940425" cy="246507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2465070"/>
                    </a:xfrm>
                    <a:prstGeom prst="rect">
                      <a:avLst/>
                    </a:prstGeom>
                    <a:noFill/>
                    <a:ln>
                      <a:noFill/>
                    </a:ln>
                  </pic:spPr>
                </pic:pic>
              </a:graphicData>
            </a:graphic>
          </wp:inline>
        </w:drawing>
      </w:r>
    </w:p>
    <w:p w14:paraId="4F1DC527" w14:textId="77777777" w:rsidR="00CB64E3" w:rsidRPr="00CB64E3" w:rsidRDefault="00CB64E3" w:rsidP="00CB64E3">
      <w:pPr>
        <w:shd w:val="clear" w:color="auto" w:fill="FFFFFF"/>
        <w:spacing w:after="240"/>
        <w:rPr>
          <w:rFonts w:ascii="Segoe UI" w:hAnsi="Segoe UI" w:cs="Segoe UI"/>
          <w:color w:val="222222"/>
        </w:rPr>
      </w:pPr>
      <w:r w:rsidRPr="00CB64E3">
        <w:rPr>
          <w:rFonts w:ascii="Segoe UI" w:hAnsi="Segoe UI" w:cs="Segoe UI"/>
          <w:color w:val="222222"/>
        </w:rPr>
        <w:br/>
        <w:t>где значения 0.0 заменены для удобства на ".". Прежде чем выполнять дальнейшие вычисления, мы можем заметить, что эта цепь Маркова является неразложимой и апериодической, то есть в длительной перспективе система сходится к стационарному распределению. Как мы видели, можно вычислить это стационарное распределение, решив следующую левую задачу собственного вектора</w:t>
      </w:r>
    </w:p>
    <w:p w14:paraId="44215AC2" w14:textId="31380767" w:rsidR="00CB64E3" w:rsidRPr="00CB64E3" w:rsidRDefault="00CB64E3" w:rsidP="00CB64E3">
      <w:pPr>
        <w:shd w:val="clear" w:color="auto" w:fill="FFFFFF"/>
        <w:spacing w:after="0"/>
        <w:jc w:val="center"/>
        <w:rPr>
          <w:rFonts w:ascii="Segoe UI" w:hAnsi="Segoe UI" w:cs="Segoe UI"/>
          <w:color w:val="222222"/>
        </w:rPr>
      </w:pPr>
      <w:r w:rsidRPr="00CB64E3">
        <w:rPr>
          <w:rFonts w:ascii="Segoe UI" w:hAnsi="Segoe UI" w:cs="Segoe UI"/>
          <w:noProof/>
          <w:color w:val="222222"/>
        </w:rPr>
        <w:lastRenderedPageBreak/>
        <w:drawing>
          <wp:inline distT="0" distB="0" distL="0" distR="0" wp14:anchorId="596EE9AF" wp14:editId="2E19DCCA">
            <wp:extent cx="5940425" cy="26733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267335"/>
                    </a:xfrm>
                    <a:prstGeom prst="rect">
                      <a:avLst/>
                    </a:prstGeom>
                    <a:noFill/>
                    <a:ln>
                      <a:noFill/>
                    </a:ln>
                  </pic:spPr>
                </pic:pic>
              </a:graphicData>
            </a:graphic>
          </wp:inline>
        </w:drawing>
      </w:r>
    </w:p>
    <w:p w14:paraId="4EA3AC67" w14:textId="77777777" w:rsidR="00CB64E3" w:rsidRPr="00CB64E3" w:rsidRDefault="00CB64E3" w:rsidP="00CB64E3">
      <w:pPr>
        <w:shd w:val="clear" w:color="auto" w:fill="FFFFFF"/>
        <w:spacing w:after="240"/>
        <w:rPr>
          <w:rFonts w:ascii="Segoe UI" w:hAnsi="Segoe UI" w:cs="Segoe UI"/>
          <w:color w:val="222222"/>
        </w:rPr>
      </w:pPr>
      <w:r w:rsidRPr="00CB64E3">
        <w:rPr>
          <w:rFonts w:ascii="Segoe UI" w:hAnsi="Segoe UI" w:cs="Segoe UI"/>
          <w:color w:val="222222"/>
        </w:rPr>
        <w:br/>
        <w:t xml:space="preserve">Сделав так, мы получим следующие значения </w:t>
      </w:r>
      <w:proofErr w:type="spellStart"/>
      <w:r w:rsidRPr="00CB64E3">
        <w:rPr>
          <w:rFonts w:ascii="Segoe UI" w:hAnsi="Segoe UI" w:cs="Segoe UI"/>
          <w:color w:val="222222"/>
        </w:rPr>
        <w:t>PageRank</w:t>
      </w:r>
      <w:proofErr w:type="spellEnd"/>
      <w:r w:rsidRPr="00CB64E3">
        <w:rPr>
          <w:rFonts w:ascii="Segoe UI" w:hAnsi="Segoe UI" w:cs="Segoe UI"/>
          <w:color w:val="222222"/>
        </w:rPr>
        <w:t xml:space="preserve"> (значения стационарного распределения) для каждой страницы</w:t>
      </w:r>
    </w:p>
    <w:p w14:paraId="7819C2C8" w14:textId="6AFA75C8" w:rsidR="00CB64E3" w:rsidRPr="00CB64E3" w:rsidRDefault="00CB64E3" w:rsidP="00CB64E3">
      <w:pPr>
        <w:shd w:val="clear" w:color="auto" w:fill="FFFFFF"/>
        <w:spacing w:after="0"/>
        <w:jc w:val="center"/>
        <w:rPr>
          <w:rFonts w:ascii="Segoe UI" w:hAnsi="Segoe UI" w:cs="Segoe UI"/>
          <w:color w:val="222222"/>
        </w:rPr>
      </w:pPr>
      <w:r w:rsidRPr="00CB64E3">
        <w:rPr>
          <w:rFonts w:ascii="Segoe UI" w:hAnsi="Segoe UI" w:cs="Segoe UI"/>
          <w:noProof/>
          <w:color w:val="222222"/>
        </w:rPr>
        <w:drawing>
          <wp:inline distT="0" distB="0" distL="0" distR="0" wp14:anchorId="0F07B964" wp14:editId="4C94291F">
            <wp:extent cx="5940425" cy="217424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2174240"/>
                    </a:xfrm>
                    <a:prstGeom prst="rect">
                      <a:avLst/>
                    </a:prstGeom>
                    <a:noFill/>
                    <a:ln>
                      <a:noFill/>
                    </a:ln>
                  </pic:spPr>
                </pic:pic>
              </a:graphicData>
            </a:graphic>
          </wp:inline>
        </w:drawing>
      </w:r>
    </w:p>
    <w:p w14:paraId="0F526AEB" w14:textId="77777777" w:rsidR="00CB64E3" w:rsidRPr="00CB64E3" w:rsidRDefault="00CB64E3" w:rsidP="00CB64E3">
      <w:pPr>
        <w:shd w:val="clear" w:color="auto" w:fill="FFFFFF"/>
        <w:spacing w:after="240"/>
        <w:rPr>
          <w:rFonts w:ascii="Segoe UI" w:hAnsi="Segoe UI" w:cs="Segoe UI"/>
          <w:color w:val="222222"/>
        </w:rPr>
      </w:pPr>
      <w:r w:rsidRPr="00CB64E3">
        <w:rPr>
          <w:rFonts w:ascii="Segoe UI" w:hAnsi="Segoe UI" w:cs="Segoe UI"/>
          <w:color w:val="222222"/>
        </w:rPr>
        <w:br/>
      </w:r>
      <w:r w:rsidRPr="00CB64E3">
        <w:rPr>
          <w:rFonts w:ascii="Segoe UI" w:hAnsi="Segoe UI" w:cs="Segoe UI"/>
          <w:i/>
          <w:iCs/>
          <w:color w:val="222222"/>
        </w:rPr>
        <w:t xml:space="preserve">Значения </w:t>
      </w:r>
      <w:proofErr w:type="spellStart"/>
      <w:r w:rsidRPr="00CB64E3">
        <w:rPr>
          <w:rFonts w:ascii="Segoe UI" w:hAnsi="Segoe UI" w:cs="Segoe UI"/>
          <w:i/>
          <w:iCs/>
          <w:color w:val="222222"/>
        </w:rPr>
        <w:t>PageRank</w:t>
      </w:r>
      <w:proofErr w:type="spellEnd"/>
      <w:r w:rsidRPr="00CB64E3">
        <w:rPr>
          <w:rFonts w:ascii="Segoe UI" w:hAnsi="Segoe UI" w:cs="Segoe UI"/>
          <w:i/>
          <w:iCs/>
          <w:color w:val="222222"/>
        </w:rPr>
        <w:t>, вычисленные для нашего искусственного примера из 7 страниц.</w:t>
      </w:r>
      <w:r w:rsidRPr="00CB64E3">
        <w:rPr>
          <w:rFonts w:ascii="Segoe UI" w:hAnsi="Segoe UI" w:cs="Segoe UI"/>
          <w:color w:val="222222"/>
        </w:rPr>
        <w:br/>
      </w:r>
      <w:r w:rsidRPr="00CB64E3">
        <w:rPr>
          <w:rFonts w:ascii="Segoe UI" w:hAnsi="Segoe UI" w:cs="Segoe UI"/>
          <w:color w:val="222222"/>
        </w:rPr>
        <w:br/>
        <w:t xml:space="preserve">Тогда ранжирование </w:t>
      </w:r>
      <w:proofErr w:type="spellStart"/>
      <w:r w:rsidRPr="00CB64E3">
        <w:rPr>
          <w:rFonts w:ascii="Segoe UI" w:hAnsi="Segoe UI" w:cs="Segoe UI"/>
          <w:color w:val="222222"/>
        </w:rPr>
        <w:t>PageRank</w:t>
      </w:r>
      <w:proofErr w:type="spellEnd"/>
      <w:r w:rsidRPr="00CB64E3">
        <w:rPr>
          <w:rFonts w:ascii="Segoe UI" w:hAnsi="Segoe UI" w:cs="Segoe UI"/>
          <w:color w:val="222222"/>
        </w:rPr>
        <w:t xml:space="preserve"> этого крошечного веб-сайта имеет вид </w:t>
      </w:r>
      <w:proofErr w:type="gramStart"/>
      <w:r w:rsidRPr="00CB64E3">
        <w:rPr>
          <w:rFonts w:ascii="Segoe UI" w:hAnsi="Segoe UI" w:cs="Segoe UI"/>
          <w:color w:val="222222"/>
        </w:rPr>
        <w:t>1 &gt;</w:t>
      </w:r>
      <w:proofErr w:type="gramEnd"/>
      <w:r w:rsidRPr="00CB64E3">
        <w:rPr>
          <w:rFonts w:ascii="Segoe UI" w:hAnsi="Segoe UI" w:cs="Segoe UI"/>
          <w:color w:val="222222"/>
        </w:rPr>
        <w:t xml:space="preserve"> 7 &gt; 4 &gt; 2 &gt; 5 = 6 &gt; 3.</w:t>
      </w:r>
    </w:p>
    <w:p w14:paraId="67DC8160" w14:textId="77777777" w:rsidR="00CB64E3" w:rsidRPr="00CB64E3" w:rsidRDefault="00CB64E3" w:rsidP="00CB64E3">
      <w:pPr>
        <w:shd w:val="clear" w:color="auto" w:fill="FFFFFF"/>
        <w:spacing w:after="0"/>
        <w:rPr>
          <w:rFonts w:ascii="Segoe UI" w:hAnsi="Segoe UI" w:cs="Segoe UI"/>
          <w:color w:val="222222"/>
        </w:rPr>
      </w:pPr>
      <w:r w:rsidRPr="00CB64E3">
        <w:rPr>
          <w:rFonts w:ascii="Segoe UI" w:hAnsi="Segoe UI" w:cs="Segoe UI"/>
          <w:color w:val="222222"/>
        </w:rPr>
        <w:pict w14:anchorId="365FEA80">
          <v:rect id="_x0000_i1083" style="width:0;height:0" o:hralign="center" o:hrstd="t" o:hr="t" fillcolor="#a0a0a0" stroked="f"/>
        </w:pict>
      </w:r>
    </w:p>
    <w:p w14:paraId="115C2F12" w14:textId="77777777" w:rsidR="00CB64E3" w:rsidRPr="00CB64E3" w:rsidRDefault="00CB64E3" w:rsidP="00CB64E3">
      <w:pPr>
        <w:shd w:val="clear" w:color="auto" w:fill="FFFFFF"/>
        <w:rPr>
          <w:rFonts w:ascii="Segoe UI" w:hAnsi="Segoe UI" w:cs="Segoe UI"/>
          <w:color w:val="222222"/>
        </w:rPr>
      </w:pPr>
      <w:r w:rsidRPr="00CB64E3">
        <w:rPr>
          <w:rFonts w:ascii="Segoe UI" w:hAnsi="Segoe UI" w:cs="Segoe UI"/>
          <w:color w:val="222222"/>
        </w:rPr>
        <w:br/>
      </w:r>
    </w:p>
    <w:p w14:paraId="18868E4C" w14:textId="77777777" w:rsidR="00CB64E3" w:rsidRPr="00CB64E3" w:rsidRDefault="00CB64E3" w:rsidP="00CB64E3">
      <w:pPr>
        <w:pStyle w:val="3"/>
        <w:shd w:val="clear" w:color="auto" w:fill="FFFFFF"/>
        <w:spacing w:before="0" w:beforeAutospacing="0" w:after="0" w:afterAutospacing="0" w:line="420" w:lineRule="atLeast"/>
        <w:rPr>
          <w:rFonts w:ascii="Arial" w:hAnsi="Arial" w:cs="Arial"/>
          <w:b w:val="0"/>
          <w:bCs w:val="0"/>
          <w:color w:val="222222"/>
          <w:sz w:val="22"/>
          <w:szCs w:val="22"/>
        </w:rPr>
      </w:pPr>
      <w:r w:rsidRPr="00CB64E3">
        <w:rPr>
          <w:rFonts w:ascii="Arial" w:hAnsi="Arial" w:cs="Arial"/>
          <w:b w:val="0"/>
          <w:bCs w:val="0"/>
          <w:color w:val="222222"/>
          <w:sz w:val="22"/>
          <w:szCs w:val="22"/>
        </w:rPr>
        <w:t>Выводы</w:t>
      </w:r>
    </w:p>
    <w:p w14:paraId="7D0DBB65" w14:textId="77777777" w:rsidR="00CB64E3" w:rsidRPr="00CB64E3" w:rsidRDefault="00CB64E3" w:rsidP="00CB64E3">
      <w:pPr>
        <w:shd w:val="clear" w:color="auto" w:fill="FFFFFF"/>
        <w:spacing w:after="240"/>
        <w:rPr>
          <w:rFonts w:ascii="Segoe UI" w:hAnsi="Segoe UI" w:cs="Segoe UI"/>
          <w:color w:val="222222"/>
        </w:rPr>
      </w:pPr>
      <w:r w:rsidRPr="00CB64E3">
        <w:rPr>
          <w:rFonts w:ascii="Segoe UI" w:hAnsi="Segoe UI" w:cs="Segoe UI"/>
          <w:color w:val="222222"/>
        </w:rPr>
        <w:br/>
        <w:t>Основные выводы из этой статьи:</w:t>
      </w:r>
    </w:p>
    <w:p w14:paraId="12DAFDF7" w14:textId="77777777" w:rsidR="00CB64E3" w:rsidRPr="00CB64E3" w:rsidRDefault="00CB64E3" w:rsidP="00CB64E3">
      <w:pPr>
        <w:numPr>
          <w:ilvl w:val="0"/>
          <w:numId w:val="2"/>
        </w:numPr>
        <w:shd w:val="clear" w:color="auto" w:fill="FFFFFF"/>
        <w:spacing w:before="100" w:beforeAutospacing="1" w:after="100" w:afterAutospacing="1" w:line="240" w:lineRule="auto"/>
        <w:ind w:left="1230"/>
        <w:rPr>
          <w:rFonts w:ascii="Segoe UI" w:hAnsi="Segoe UI" w:cs="Segoe UI"/>
          <w:color w:val="222222"/>
        </w:rPr>
      </w:pPr>
      <w:r w:rsidRPr="00CB64E3">
        <w:rPr>
          <w:rFonts w:ascii="Segoe UI" w:hAnsi="Segoe UI" w:cs="Segoe UI"/>
          <w:color w:val="222222"/>
        </w:rPr>
        <w:t>случайные процессы — это наборы случайных величин, часто индексируемые по времени (индексы часто обозначают дискретное или непрерывное время)</w:t>
      </w:r>
    </w:p>
    <w:p w14:paraId="764DB256" w14:textId="77777777" w:rsidR="00CB64E3" w:rsidRPr="00CB64E3" w:rsidRDefault="00CB64E3" w:rsidP="00CB64E3">
      <w:pPr>
        <w:numPr>
          <w:ilvl w:val="0"/>
          <w:numId w:val="2"/>
        </w:numPr>
        <w:shd w:val="clear" w:color="auto" w:fill="FFFFFF"/>
        <w:spacing w:before="100" w:beforeAutospacing="1" w:after="100" w:afterAutospacing="1" w:line="240" w:lineRule="auto"/>
        <w:ind w:left="1230"/>
        <w:rPr>
          <w:rFonts w:ascii="Segoe UI" w:hAnsi="Segoe UI" w:cs="Segoe UI"/>
          <w:color w:val="222222"/>
        </w:rPr>
      </w:pPr>
      <w:r w:rsidRPr="00CB64E3">
        <w:rPr>
          <w:rFonts w:ascii="Segoe UI" w:hAnsi="Segoe UI" w:cs="Segoe UI"/>
          <w:color w:val="222222"/>
        </w:rPr>
        <w:t>для случайного процесса марковское свойство означает, что при заданном текущем вероятность будущего не зависит от прошлого (это свойство также называется «отсутствием памяти»)</w:t>
      </w:r>
    </w:p>
    <w:p w14:paraId="1DBF83A2" w14:textId="77777777" w:rsidR="00CB64E3" w:rsidRPr="00CB64E3" w:rsidRDefault="00CB64E3" w:rsidP="00CB64E3">
      <w:pPr>
        <w:numPr>
          <w:ilvl w:val="0"/>
          <w:numId w:val="2"/>
        </w:numPr>
        <w:shd w:val="clear" w:color="auto" w:fill="FFFFFF"/>
        <w:spacing w:before="100" w:beforeAutospacing="1" w:after="100" w:afterAutospacing="1" w:line="240" w:lineRule="auto"/>
        <w:ind w:left="1230"/>
        <w:rPr>
          <w:rFonts w:ascii="Segoe UI" w:hAnsi="Segoe UI" w:cs="Segoe UI"/>
          <w:color w:val="222222"/>
        </w:rPr>
      </w:pPr>
      <w:r w:rsidRPr="00CB64E3">
        <w:rPr>
          <w:rFonts w:ascii="Segoe UI" w:hAnsi="Segoe UI" w:cs="Segoe UI"/>
          <w:color w:val="222222"/>
        </w:rPr>
        <w:t>цепь Маркова с дискретным временем — это случайные процессы с индексами дискретного времени, удовлетворяющие марковскому свойству</w:t>
      </w:r>
    </w:p>
    <w:p w14:paraId="57299107" w14:textId="77777777" w:rsidR="00CB64E3" w:rsidRPr="00CB64E3" w:rsidRDefault="00CB64E3" w:rsidP="00CB64E3">
      <w:pPr>
        <w:numPr>
          <w:ilvl w:val="0"/>
          <w:numId w:val="2"/>
        </w:numPr>
        <w:shd w:val="clear" w:color="auto" w:fill="FFFFFF"/>
        <w:spacing w:before="100" w:beforeAutospacing="1" w:after="100" w:afterAutospacing="1" w:line="240" w:lineRule="auto"/>
        <w:ind w:left="1230"/>
        <w:rPr>
          <w:rFonts w:ascii="Segoe UI" w:hAnsi="Segoe UI" w:cs="Segoe UI"/>
          <w:color w:val="222222"/>
        </w:rPr>
      </w:pPr>
      <w:r w:rsidRPr="00CB64E3">
        <w:rPr>
          <w:rFonts w:ascii="Segoe UI" w:hAnsi="Segoe UI" w:cs="Segoe UI"/>
          <w:color w:val="222222"/>
        </w:rPr>
        <w:t>марковское свойство цепей Маркова сильно облегчает изучение этих процессов и позволяет вывести различные интересные явные результаты (среднее время возвратности, стационарное распределение…)</w:t>
      </w:r>
    </w:p>
    <w:p w14:paraId="70AD95B4" w14:textId="77777777" w:rsidR="00CB64E3" w:rsidRPr="00CB64E3" w:rsidRDefault="00CB64E3" w:rsidP="00CB64E3">
      <w:pPr>
        <w:numPr>
          <w:ilvl w:val="0"/>
          <w:numId w:val="2"/>
        </w:numPr>
        <w:shd w:val="clear" w:color="auto" w:fill="FFFFFF"/>
        <w:spacing w:before="100" w:beforeAutospacing="1" w:after="100" w:afterAutospacing="1" w:line="240" w:lineRule="auto"/>
        <w:ind w:left="1230"/>
        <w:rPr>
          <w:rFonts w:ascii="Segoe UI" w:hAnsi="Segoe UI" w:cs="Segoe UI"/>
          <w:color w:val="222222"/>
        </w:rPr>
      </w:pPr>
      <w:r w:rsidRPr="00CB64E3">
        <w:rPr>
          <w:rFonts w:ascii="Segoe UI" w:hAnsi="Segoe UI" w:cs="Segoe UI"/>
          <w:color w:val="222222"/>
        </w:rPr>
        <w:t xml:space="preserve">одна из возможных интерпретаций </w:t>
      </w:r>
      <w:proofErr w:type="spellStart"/>
      <w:r w:rsidRPr="00CB64E3">
        <w:rPr>
          <w:rFonts w:ascii="Segoe UI" w:hAnsi="Segoe UI" w:cs="Segoe UI"/>
          <w:color w:val="222222"/>
        </w:rPr>
        <w:t>PageRank</w:t>
      </w:r>
      <w:proofErr w:type="spellEnd"/>
      <w:r w:rsidRPr="00CB64E3">
        <w:rPr>
          <w:rFonts w:ascii="Segoe UI" w:hAnsi="Segoe UI" w:cs="Segoe UI"/>
          <w:color w:val="222222"/>
        </w:rPr>
        <w:t xml:space="preserve"> (не единственная) заключается в имитации веб-пользователя, случайным образом перемещающегося от страницы к странице; при этом показателем ранжирования становится индуцированное стационарное распределение страниц (грубо говоря, на самые посещаемые страницы в устоявшемся состоянии должны ссылаться другие часто посещаемые страницы, а значит, самые посещаемые должны быть наиболее релевантными)</w:t>
      </w:r>
    </w:p>
    <w:p w14:paraId="4E550444" w14:textId="77777777" w:rsidR="00CB64E3" w:rsidRPr="00CB64E3" w:rsidRDefault="00CB64E3" w:rsidP="00CB64E3">
      <w:pPr>
        <w:shd w:val="clear" w:color="auto" w:fill="FFFFFF"/>
        <w:spacing w:after="0"/>
        <w:rPr>
          <w:rFonts w:ascii="Segoe UI" w:hAnsi="Segoe UI" w:cs="Segoe UI"/>
          <w:color w:val="222222"/>
        </w:rPr>
      </w:pPr>
      <w:r w:rsidRPr="00CB64E3">
        <w:rPr>
          <w:rFonts w:ascii="Segoe UI" w:hAnsi="Segoe UI" w:cs="Segoe UI"/>
          <w:color w:val="222222"/>
        </w:rPr>
        <w:lastRenderedPageBreak/>
        <w:br/>
        <w:t>В заключение ещё раз подчеркнём, насколько мощным инструментом являются цепи Маркова при моделировании задач, связанных со случайной динамикой. Благодаря их хорошим свойствам они используются в различных областях, например, в теории очередей (оптимизации производительности телекоммуникационных сетей, в которых сообщения часто должны конкурировать за ограниченные ресурсы и ставятся в очередь, когда все ресурсы уже заняты), в статистике (хорошо известные методы Монте-Карло по схеме цепи Маркова для генерации случайных переменных основаны на цепях Маркова), в биологии (моделирование эволюции биологических популяций), в информатике (скрытые марковские модели являются важными инструментами в теории информации и распознавании речи), а также в других сферах.</w:t>
      </w:r>
      <w:r w:rsidRPr="00CB64E3">
        <w:rPr>
          <w:rFonts w:ascii="Segoe UI" w:hAnsi="Segoe UI" w:cs="Segoe UI"/>
          <w:color w:val="222222"/>
        </w:rPr>
        <w:br/>
      </w:r>
      <w:r w:rsidRPr="00CB64E3">
        <w:rPr>
          <w:rFonts w:ascii="Segoe UI" w:hAnsi="Segoe UI" w:cs="Segoe UI"/>
          <w:color w:val="222222"/>
        </w:rPr>
        <w:br/>
        <w:t>Разумеется, огромные возможности, предоставляемые цепями Маркова с точки зрения моделирования и вычислений, намного шире, чем рассмотренные в этом скромном обзоре. Поэтому мы надеемся, что нам удалось пробудить у читателя интерес к дальнейшему изучению этих инструментов, которые занимают важное место в арсенале учёного и эксперта по данным.</w:t>
      </w:r>
    </w:p>
    <w:p w14:paraId="5228319C" w14:textId="77777777" w:rsidR="00CB64E3" w:rsidRPr="00CB64E3" w:rsidRDefault="00CB64E3" w:rsidP="00CB64E3"/>
    <w:sectPr w:rsidR="00CB64E3" w:rsidRPr="00CB64E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E87D88"/>
    <w:multiLevelType w:val="multilevel"/>
    <w:tmpl w:val="4C247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E445C58"/>
    <w:multiLevelType w:val="multilevel"/>
    <w:tmpl w:val="B156B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4E3"/>
    <w:rsid w:val="00B65C44"/>
    <w:rsid w:val="00CB64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57A9C"/>
  <w15:chartTrackingRefBased/>
  <w15:docId w15:val="{290C7E9D-2F75-4158-9F5A-2F99AA26A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qFormat/>
    <w:rsid w:val="00CB64E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CB64E3"/>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B64E3"/>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CB64E3"/>
    <w:rPr>
      <w:rFonts w:ascii="Times New Roman" w:eastAsia="Times New Roman" w:hAnsi="Times New Roman" w:cs="Times New Roman"/>
      <w:b/>
      <w:bCs/>
      <w:sz w:val="24"/>
      <w:szCs w:val="24"/>
      <w:lang w:eastAsia="ru-RU"/>
    </w:rPr>
  </w:style>
  <w:style w:type="character" w:styleId="a3">
    <w:name w:val="Strong"/>
    <w:basedOn w:val="a0"/>
    <w:uiPriority w:val="22"/>
    <w:qFormat/>
    <w:rsid w:val="00CB64E3"/>
    <w:rPr>
      <w:b/>
      <w:bCs/>
    </w:rPr>
  </w:style>
  <w:style w:type="character" w:styleId="a4">
    <w:name w:val="Emphasis"/>
    <w:basedOn w:val="a0"/>
    <w:uiPriority w:val="20"/>
    <w:qFormat/>
    <w:rsid w:val="00CB64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9758591">
      <w:bodyDiv w:val="1"/>
      <w:marLeft w:val="0"/>
      <w:marRight w:val="0"/>
      <w:marTop w:val="0"/>
      <w:marBottom w:val="0"/>
      <w:divBdr>
        <w:top w:val="none" w:sz="0" w:space="0" w:color="auto"/>
        <w:left w:val="none" w:sz="0" w:space="0" w:color="auto"/>
        <w:bottom w:val="none" w:sz="0" w:space="0" w:color="auto"/>
        <w:right w:val="none" w:sz="0" w:space="0" w:color="auto"/>
      </w:divBdr>
      <w:divsChild>
        <w:div w:id="1782414126">
          <w:marLeft w:val="0"/>
          <w:marRight w:val="0"/>
          <w:marTop w:val="0"/>
          <w:marBottom w:val="360"/>
          <w:divBdr>
            <w:top w:val="none" w:sz="0" w:space="0" w:color="auto"/>
            <w:left w:val="none" w:sz="0" w:space="0" w:color="auto"/>
            <w:bottom w:val="none" w:sz="0" w:space="0" w:color="auto"/>
            <w:right w:val="none" w:sz="0" w:space="0" w:color="auto"/>
          </w:divBdr>
          <w:divsChild>
            <w:div w:id="214519715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11032360">
      <w:bodyDiv w:val="1"/>
      <w:marLeft w:val="0"/>
      <w:marRight w:val="0"/>
      <w:marTop w:val="0"/>
      <w:marBottom w:val="0"/>
      <w:divBdr>
        <w:top w:val="none" w:sz="0" w:space="0" w:color="auto"/>
        <w:left w:val="none" w:sz="0" w:space="0" w:color="auto"/>
        <w:bottom w:val="none" w:sz="0" w:space="0" w:color="auto"/>
        <w:right w:val="none" w:sz="0" w:space="0" w:color="auto"/>
      </w:divBdr>
    </w:div>
    <w:div w:id="1756827407">
      <w:bodyDiv w:val="1"/>
      <w:marLeft w:val="0"/>
      <w:marRight w:val="0"/>
      <w:marTop w:val="0"/>
      <w:marBottom w:val="0"/>
      <w:divBdr>
        <w:top w:val="none" w:sz="0" w:space="0" w:color="auto"/>
        <w:left w:val="none" w:sz="0" w:space="0" w:color="auto"/>
        <w:bottom w:val="none" w:sz="0" w:space="0" w:color="auto"/>
        <w:right w:val="none" w:sz="0" w:space="0" w:color="auto"/>
      </w:divBdr>
    </w:div>
    <w:div w:id="1992517415">
      <w:bodyDiv w:val="1"/>
      <w:marLeft w:val="0"/>
      <w:marRight w:val="0"/>
      <w:marTop w:val="0"/>
      <w:marBottom w:val="0"/>
      <w:divBdr>
        <w:top w:val="none" w:sz="0" w:space="0" w:color="auto"/>
        <w:left w:val="none" w:sz="0" w:space="0" w:color="auto"/>
        <w:bottom w:val="none" w:sz="0" w:space="0" w:color="auto"/>
        <w:right w:val="none" w:sz="0" w:space="0" w:color="auto"/>
      </w:divBdr>
    </w:div>
    <w:div w:id="2136362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gif"/><Relationship Id="rId50" Type="http://schemas.openxmlformats.org/officeDocument/2006/relationships/image" Target="media/image46.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20</Pages>
  <Words>3648</Words>
  <Characters>20799</Characters>
  <Application>Microsoft Office Word</Application>
  <DocSecurity>0</DocSecurity>
  <Lines>173</Lines>
  <Paragraphs>48</Paragraphs>
  <ScaleCrop>false</ScaleCrop>
  <Company/>
  <LinksUpToDate>false</LinksUpToDate>
  <CharactersWithSpaces>24399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Ilia Kiselev</dc:creator>
  <cp:keywords/>
  <dc:description/>
  <cp:lastModifiedBy>Ilia Kiselev</cp:lastModifiedBy>
  <cp:revision>1</cp:revision>
  <dcterms:created xsi:type="dcterms:W3CDTF">2020-12-13T18:21:00Z</dcterms:created>
  <dcterms:modified xsi:type="dcterms:W3CDTF">2020-12-13T18:31:00Z</dcterms:modified>
</cp:coreProperties>
</file>